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387C7" w14:textId="77777777" w:rsidR="004E2C32" w:rsidRPr="00965E4E" w:rsidRDefault="00965E4E" w:rsidP="00E729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ПРЕС-РЕЛІЗ</w:t>
      </w:r>
    </w:p>
    <w:p w14:paraId="019CAA06" w14:textId="77777777" w:rsidR="00A246AE" w:rsidRDefault="00A246AE" w:rsidP="00E729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2335BA7" w14:textId="77777777" w:rsidR="00965E4E" w:rsidRPr="00B62E0F" w:rsidRDefault="00965E4E" w:rsidP="00965E4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2E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УСПІШНОГО</w:t>
      </w:r>
      <w:r w:rsidRPr="00B62E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ЖИТТЯ</w:t>
      </w:r>
    </w:p>
    <w:p w14:paraId="37500DB5" w14:textId="77777777" w:rsidR="00965E4E" w:rsidRPr="00B62E0F" w:rsidRDefault="00965E4E" w:rsidP="00965E4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ДЛЯ 10 000 УКРАЇНСЬКИХ </w:t>
      </w:r>
      <w:r w:rsidR="00F84E87">
        <w:rPr>
          <w:rFonts w:ascii="Times New Roman" w:hAnsi="Times New Roman" w:cs="Times New Roman"/>
          <w:b/>
          <w:sz w:val="28"/>
          <w:szCs w:val="28"/>
          <w:lang w:val="uk-UA"/>
        </w:rPr>
        <w:t>ДІТЕЙ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ПОЛЬЩІ</w:t>
      </w:r>
    </w:p>
    <w:p w14:paraId="152A9752" w14:textId="77777777" w:rsidR="00965E4E" w:rsidRPr="00B62E0F" w:rsidRDefault="00965E4E" w:rsidP="00965E4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FBF1F8" w14:textId="77777777" w:rsidR="00F84E87" w:rsidRDefault="00F84E87" w:rsidP="00F84E8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57E6E04" w14:textId="04F0B5BC" w:rsidR="00F84E87" w:rsidRPr="00A5297C" w:rsidRDefault="00F84E87" w:rsidP="00F84E8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базі </w:t>
      </w:r>
      <w:hyperlink r:id="rId8" w:history="1">
        <w:r w:rsidRPr="003F5DBD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Українського Освітнього Хабу в Польщі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 w:rsidRPr="00B62E0F">
        <w:rPr>
          <w:rFonts w:ascii="Times New Roman" w:hAnsi="Times New Roman" w:cs="Times New Roman"/>
          <w:sz w:val="28"/>
          <w:szCs w:val="28"/>
          <w:lang w:val="uk-UA"/>
        </w:rPr>
        <w:t xml:space="preserve">надає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безкоштовні освітні послуги для українських біженців у зв’язку з війною в Україні, стартував масштабний соціальний проєкт «Уроки успішного життя» для українських учнів 11-16 років за підтримки </w:t>
      </w:r>
      <w:r w:rsidR="00A17EBB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дитячого фонду ООН (ЮНІСЕФ),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Мініс</w:t>
      </w:r>
      <w:r w:rsidR="00A17EBB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терства освіти і науки України, Міністерства освіти і науки Польщі, мерії міста Варшави,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Фундації </w:t>
      </w:r>
      <w:r w:rsidR="00611375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 Футуро</w:t>
      </w:r>
      <w:r w:rsidR="00611375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Асоціації інноваційної та цифрової освіти.</w:t>
      </w:r>
    </w:p>
    <w:p w14:paraId="3E4F6EC3" w14:textId="77777777" w:rsidR="00F84E87" w:rsidRPr="00A5297C" w:rsidRDefault="00F84E87" w:rsidP="00F84E8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Впродовж 8 місяців понад 10 000 українських підлітків, які наразі знаходяться в Польщі, отримають практичні навички з фінансової та комп’ютерної грамотності, профорієнтації, емоційного інтелекту, комунікації, тайм-менеджменту та інших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soft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skills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які міжнародні експерти Всесвітнього Форуму в Давосі визнали навичками ХХІ століття.</w:t>
      </w:r>
    </w:p>
    <w:p w14:paraId="08590A7B" w14:textId="77777777" w:rsidR="00F84E87" w:rsidRPr="00A5297C" w:rsidRDefault="00F84E87" w:rsidP="00F84E8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Окрім учнів, навчання в рамках даного проєкту проходять і українські вчителі – вивчають польську мову та отримують корисні навички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soft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skills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AF3C9C7" w14:textId="77777777" w:rsidR="00F84E87" w:rsidRPr="00A5297C" w:rsidRDefault="00F84E87" w:rsidP="00F84E8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Також </w:t>
      </w:r>
      <w:r w:rsidR="00DE598C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Український</w:t>
      </w:r>
      <w:r w:rsidR="00611375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E598C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Освітній</w:t>
      </w:r>
      <w:r w:rsidR="00611375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Х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аб 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Польщі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відкритий для українських школярів, і готовий забезпечити ефективне навчання </w:t>
      </w:r>
      <w:r w:rsidR="00DE598C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щоденно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30 дітей одночасно за офіційної шкільною програмою України, а також надає інші корисні послуги, такі як профорієнтація, майстер-класи та приємне спілкування в колі нових друзів</w:t>
      </w:r>
      <w:r w:rsidR="00DE598C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тощо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590C0DE" w14:textId="77777777" w:rsidR="00F84E87" w:rsidRPr="00A5297C" w:rsidRDefault="003F5DBD" w:rsidP="00F84E87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Нещодавно</w:t>
      </w:r>
      <w:r w:rsidR="00F84E87" w:rsidRPr="00A5297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у приміщенні Українського Освітнього Хабу в Польщі (вул. Маршалковська, 77/79, Варшава) відбул</w:t>
      </w:r>
      <w:r w:rsidRPr="00A5297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а</w:t>
      </w:r>
      <w:r w:rsidR="00F84E87" w:rsidRPr="00A5297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ся урочиста презентація </w:t>
      </w:r>
      <w:r w:rsidR="008F29FF" w:rsidRPr="00A5297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цього </w:t>
      </w:r>
      <w:r w:rsidR="00F84E87" w:rsidRPr="00A5297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проєкту.</w:t>
      </w:r>
    </w:p>
    <w:p w14:paraId="2D43DBDE" w14:textId="77777777" w:rsidR="00F84E87" w:rsidRPr="00A5297C" w:rsidRDefault="003F5DBD" w:rsidP="00F84E8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заході взяли участь представники урядових організацій </w:t>
      </w:r>
      <w:r w:rsidR="00A17EBB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Польщі та України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міжнародних інституцій та донорських органі</w:t>
      </w:r>
      <w:r w:rsidR="008F29FF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зацій – партнерів Українського Освітнього Х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абу в Польщі.</w:t>
      </w:r>
    </w:p>
    <w:p w14:paraId="1F56979C" w14:textId="77777777" w:rsidR="003F5DBD" w:rsidRPr="00A5297C" w:rsidRDefault="008F29FF" w:rsidP="003F5DB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Перший заступник Міністра освіти і науки України Андрій </w:t>
      </w:r>
      <w:r w:rsidR="003F5DBD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Вітренко 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зазначив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«Дуже важливо, щоб українські школярі, які вимушено опинилися закордоном, мали змогу за бажанням продовжувати навчання за українською офіційною програмою. 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 ми розпочинаємо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системне навчання для українських учнів 6-11 класів 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корисним 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навич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кам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щоб стати успішн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ими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сучасному світі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«Уроки для життя»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 також допоможемо визначити професію своєї мрії та будувати власну траєкторію 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подальшого навчання та кар’єри. Перший етап повинен охопити 10 000 учнів».</w:t>
      </w:r>
    </w:p>
    <w:p w14:paraId="58030BD8" w14:textId="77777777" w:rsidR="005B13E9" w:rsidRPr="00A5297C" w:rsidRDefault="005B13E9" w:rsidP="003F5DBD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14:paraId="07EA44F3" w14:textId="77777777" w:rsidR="003F5DBD" w:rsidRPr="00A5297C" w:rsidRDefault="005B13E9" w:rsidP="003F5DB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Перший радник Посла України в Польщі Віталій Білий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сказав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3F5DBD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="003F5DB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«Діти які навчаються в школах сьогодні, вже завтра будуть відбудовувати Україну, тому дуже важливо сьогодні володіти і сучасними навичками, і привезти в Україну і знання, і технології і рівень культури та поваги в суспільстві, які нараз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притаманні сьогодні в розвинених європейських країнах, до яких по праву належить Польща».</w:t>
      </w:r>
    </w:p>
    <w:p w14:paraId="4163CBD6" w14:textId="77777777" w:rsidR="008E4809" w:rsidRPr="00A5297C" w:rsidRDefault="008E4809" w:rsidP="003F5DBD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14:paraId="2C8F9501" w14:textId="7A791FE3" w:rsidR="003F5DBD" w:rsidRPr="00A5297C" w:rsidRDefault="008E4809" w:rsidP="003F5DB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Головна координаторка з питань підприємництва та соціального діалогу Мерії Варшави Кароліна Здродовська</w:t>
      </w:r>
      <w:r w:rsidR="003F5DBD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заявила: «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раїнський Освітній Х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аб </w:t>
      </w:r>
      <w:r w:rsidR="00085915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Польщі 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є важливим компонентом роботи з українськими громадянами в Польщі, особливо в напрямку підготовки до працевлаштування, розвитку підприємницьких навичок, і мерія Варшави продовжить надавати всебічну допомогу у розвитку </w:t>
      </w:r>
      <w:r w:rsidR="00730A7E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цього 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проєкту</w:t>
      </w:r>
      <w:r w:rsidR="00730A7E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0E614DEC" w14:textId="45F718AC" w:rsidR="002761F4" w:rsidRDefault="002761F4" w:rsidP="00356324">
      <w:pPr>
        <w:ind w:firstLine="567"/>
        <w:jc w:val="both"/>
        <w:rPr>
          <w:color w:val="000000" w:themeColor="text1"/>
          <w:lang w:val="uk-UA"/>
        </w:rPr>
      </w:pPr>
    </w:p>
    <w:p w14:paraId="5134BE1D" w14:textId="67A19E41" w:rsidR="00085915" w:rsidRDefault="002761F4" w:rsidP="0035632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761F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Керівник відділу освіти Представництва ЮНІСЕФ у Польщі з питань надзвичайних ситуацій Франческо Кальканьо</w:t>
      </w:r>
      <w:r w:rsidRPr="002761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наголосив: "Війна стала руйнівною для українських родин, особливо для дітей. Забезпечення можливості для дітей, які втекли від війни, продовжувати навчання може означати різницю між надією та відчаєм. Саме тому ЮНІСЕФ разом з партнерами працює над розширенням можливостей навчання для українських дітей у Польщі. Можливість навчатися у безпечному просторі разом з друзями та вчителями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Pr="002761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це не лише освіта, але й надзвичайно важливе відчуття стабільності, нормального життя та надії для дітей, які постраждали від війни. Заходи, які проводить Український </w:t>
      </w:r>
      <w:r w:rsidR="00C05C1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Pr="002761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світній </w:t>
      </w:r>
      <w:r w:rsidR="00C405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Хаб</w:t>
      </w:r>
      <w:r w:rsidRPr="002761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Польщі, є частиною цієї роботи, і ми віримо, що це дасть дітям шанс на краще майбутнє".</w:t>
      </w:r>
    </w:p>
    <w:p w14:paraId="4C3D46C8" w14:textId="77777777" w:rsidR="002761F4" w:rsidRPr="002761F4" w:rsidRDefault="002761F4" w:rsidP="0035632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F6E3B12" w14:textId="77777777" w:rsidR="00981389" w:rsidRPr="00A5297C" w:rsidRDefault="00783CA3" w:rsidP="0098138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761F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Також присутніх привітали</w:t>
      </w: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співробітниця Департаменту освіти Мерії Варшави Ірина Іванюк, а також представники у</w:t>
      </w:r>
      <w:r w:rsidR="00981389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країнських шкіл у Варшаві («Материнка» та Центр креативності «Талант») </w:t>
      </w:r>
      <w:r w:rsidR="00981389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наголосили на важливості навчання підлітків, яким сьогодні найбільше не вистачає соціальних контактів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981389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друзів в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іншій</w:t>
      </w:r>
      <w:r w:rsidR="00981389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країні. </w:t>
      </w:r>
    </w:p>
    <w:p w14:paraId="72DD1EE4" w14:textId="77777777" w:rsidR="00783CA3" w:rsidRPr="00A5297C" w:rsidRDefault="00783CA3" w:rsidP="00981389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14:paraId="27F70CB0" w14:textId="77777777" w:rsidR="00356324" w:rsidRPr="00A5297C" w:rsidRDefault="00783CA3" w:rsidP="0035632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Менеджерка проєктів Міжнародного Вишеградського Фонду </w:t>
      </w:r>
      <w:r w:rsidR="003F5DBD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Анна Адамчик, </w:t>
      </w:r>
      <w:r w:rsidR="00356324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та </w:t>
      </w: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Старша виконавча директорка С</w:t>
      </w: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entral</w:t>
      </w: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European</w:t>
      </w: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Initiative</w:t>
      </w: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="00356324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Барбара Ф</w:t>
      </w: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абро</w:t>
      </w:r>
      <w:r w:rsidR="003F5DBD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розказ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али про підтримку Українського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Освітнього Х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абу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Польщі щодо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напрямку роботи з дорослими українцями та українками</w:t>
      </w:r>
      <w:r w:rsidR="00FA7A0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метою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їх</w:t>
      </w:r>
      <w:r w:rsidR="00FA7A0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швидкої адаптації в Польщі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а саме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навчання мовам,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актуальним</w:t>
      </w:r>
      <w:r w:rsidR="00213F37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ІТ-професіям, підготовки</w:t>
      </w:r>
      <w:r w:rsidR="00FA7A0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 працевлаштування та </w:t>
      </w:r>
      <w:r w:rsidR="00FA7A0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надання першої</w:t>
      </w:r>
      <w:r w:rsidR="00356324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психологічної допомоги.</w:t>
      </w:r>
    </w:p>
    <w:p w14:paraId="4BAE7927" w14:textId="77777777" w:rsidR="00356324" w:rsidRPr="00A5297C" w:rsidRDefault="003F5DBD" w:rsidP="003F5DB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Марія Богуслав</w:t>
      </w:r>
      <w:r w:rsidR="00FA7A0D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, виконавчий директор Асоціації інноваційної та цифрової освіт</w:t>
      </w:r>
      <w:r w:rsidR="00213F37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и, керівниця проєкту «Освітній Х</w:t>
      </w:r>
      <w:r w:rsidR="00FA7A0D" w:rsidRPr="00A5297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аб для українських дітей та вчителів» </w:t>
      </w:r>
      <w:r w:rsidR="00FA7A0D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розказала про основні послуги, які наразі можуть отримати українські школярі та вчителі до кінця червня 2023 року, а саме:</w:t>
      </w:r>
    </w:p>
    <w:p w14:paraId="7F6AB65D" w14:textId="77777777" w:rsidR="00FA7A0D" w:rsidRPr="00A5297C" w:rsidRDefault="00FA7A0D" w:rsidP="00FA7A0D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безкоштовний доступ до дистанційних навчальних платформ для всіх школярів 1-11 класів з метою продовження навчання за українською програмою, онлайн або фіз</w:t>
      </w:r>
      <w:r w:rsidR="00213F37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ично в приміщенні Українського Освітнього Х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абу</w:t>
      </w:r>
      <w:r w:rsidR="00213F37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Польщі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</w:p>
    <w:p w14:paraId="3BE30EE3" w14:textId="77777777" w:rsidR="00FA7A0D" w:rsidRPr="00A5297C" w:rsidRDefault="00FA7A0D" w:rsidP="00FA7A0D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участь українських учнів 6-11 класів в «Уроках для </w:t>
      </w:r>
      <w:r w:rsidR="005831EA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успішного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життя» на базі українських чи польських шкіл у в різних містах Польщі,</w:t>
      </w:r>
    </w:p>
    <w:p w14:paraId="10BEF31C" w14:textId="77777777" w:rsidR="00FA7A0D" w:rsidRPr="00A5297C" w:rsidRDefault="00FA7A0D" w:rsidP="00FA7A0D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навчання українських вчителів на базі </w:t>
      </w:r>
      <w:r w:rsidR="005831EA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Українського Освітнього Хабу в Польщі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польській мові, а також навчання корисним навичкам ХХІ століття онлайн на території всієї Польщі,</w:t>
      </w:r>
    </w:p>
    <w:p w14:paraId="08812815" w14:textId="77777777" w:rsidR="00FA7A0D" w:rsidRPr="00A5297C" w:rsidRDefault="00FA7A0D" w:rsidP="00FA7A0D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послуги з профорієнтації, дистанційний садок онлайн, навчання вчителів профорієнтації та наданню п</w:t>
      </w:r>
      <w:r w:rsidR="005831EA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ершої психологічної допомоги і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багато інших корисних сервісів.</w:t>
      </w:r>
    </w:p>
    <w:p w14:paraId="5DEB55DD" w14:textId="77777777" w:rsidR="00FA7A0D" w:rsidRDefault="00FA7A0D" w:rsidP="003F5DB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49EDE2" w14:textId="5B592E52" w:rsidR="00356324" w:rsidRDefault="00FA7A0D" w:rsidP="003F5DB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Детальніше про всі сервіси можна пр</w:t>
      </w:r>
      <w:r w:rsidR="00F81391">
        <w:rPr>
          <w:rFonts w:ascii="Times New Roman" w:hAnsi="Times New Roman" w:cs="Times New Roman"/>
          <w:sz w:val="28"/>
          <w:szCs w:val="28"/>
          <w:lang w:val="uk-UA"/>
        </w:rPr>
        <w:t>очитати інформацію на с</w:t>
      </w:r>
      <w:r w:rsidR="00F81391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айті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Pr="003F5DBD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Українського Освітнього Хабу в Польщі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підписатися на телеграм ка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0" w:history="1">
        <w:r w:rsidR="00A15F62" w:rsidRPr="007D78A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https://t.me/UAeduhubPL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15F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Всі послуги є безкоштовними.</w:t>
      </w:r>
    </w:p>
    <w:p w14:paraId="3737AE79" w14:textId="77777777" w:rsidR="00FA7A0D" w:rsidRDefault="00FA7A0D" w:rsidP="003F5DB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2D3AB6" w14:textId="77777777" w:rsidR="00F84E87" w:rsidRPr="00A5297C" w:rsidRDefault="00F84E87" w:rsidP="003F5DB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2E0F">
        <w:rPr>
          <w:rFonts w:ascii="Times New Roman" w:hAnsi="Times New Roman" w:cs="Times New Roman"/>
          <w:sz w:val="28"/>
          <w:szCs w:val="28"/>
          <w:lang w:val="uk-UA"/>
        </w:rPr>
        <w:t>Український Освітній Хаб в Польщі - є частиною мережі Українських Освітніх Хабів (офіційний проєкт Міністерства освіти і науки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, який входить до ТОП-пріоритетних проєктів Уряду у сфері освіти під час війни</w:t>
      </w:r>
      <w:r w:rsidRPr="00B62E0F">
        <w:rPr>
          <w:rFonts w:ascii="Times New Roman" w:hAnsi="Times New Roman" w:cs="Times New Roman"/>
          <w:sz w:val="28"/>
          <w:szCs w:val="28"/>
          <w:lang w:val="uk-UA"/>
        </w:rPr>
        <w:t>), яка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же налічує 16 Хабів, як в Україні, так і у Європі </w:t>
      </w:r>
      <w:r w:rsidRPr="00B62E0F">
        <w:rPr>
          <w:rFonts w:ascii="Times New Roman" w:hAnsi="Times New Roman" w:cs="Times New Roman"/>
          <w:sz w:val="28"/>
          <w:szCs w:val="28"/>
          <w:lang w:val="uk-UA"/>
        </w:rPr>
        <w:t>(Польща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Німеччина, Великобританія, Швейцарія, Угорщина, Чехія, Словаччина, Болгарія). </w:t>
      </w:r>
    </w:p>
    <w:p w14:paraId="58324164" w14:textId="77777777" w:rsidR="00A15F62" w:rsidRPr="00A5297C" w:rsidRDefault="00A15F62" w:rsidP="00F84E8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B037B1D" w14:textId="77777777" w:rsidR="00F84E87" w:rsidRPr="00A5297C" w:rsidRDefault="00F84E87" w:rsidP="00F84E8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Проєкт «Уроки </w:t>
      </w:r>
      <w:r w:rsidR="00E14457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успішного життя» реалізується за підтримки Дитячого фонду </w:t>
      </w:r>
      <w:r w:rsidR="00E14457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ООН (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ЮНІСЕФ</w:t>
      </w:r>
      <w:r w:rsidR="00E14457"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A529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6F96BC95" w14:textId="77777777" w:rsidR="00F84E87" w:rsidRPr="00A5297C" w:rsidRDefault="00F84E87" w:rsidP="00F84E8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4CD910D" w14:textId="77777777" w:rsidR="00F84E87" w:rsidRPr="00A17EBB" w:rsidRDefault="00A15F62" w:rsidP="00F84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детальної інформації можна звернутися до координаторів проєкту (контакти розміщені на сайті: </w:t>
      </w:r>
      <w:hyperlink r:id="rId11" w:history="1"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https://poland.eduhub.org.ua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14:paraId="5D424902" w14:textId="77777777" w:rsidR="00965E4E" w:rsidRDefault="00965E4E" w:rsidP="00965E4E">
      <w:pPr>
        <w:spacing w:after="2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F7AEC9" w14:textId="77777777" w:rsidR="00A15F62" w:rsidRDefault="00981389" w:rsidP="00965E4E">
      <w:pPr>
        <w:spacing w:after="2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13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32FAF2" wp14:editId="28D1FB85">
            <wp:extent cx="5905500" cy="3911763"/>
            <wp:effectExtent l="0" t="0" r="0" b="0"/>
            <wp:docPr id="8" name="Рисунок 8" descr="D:\Foto 02.12.22\Обробка\До 2МВ\KF2mb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02.12.22\Обробка\До 2МВ\KF2mb_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64" cy="39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45CA" w14:textId="77777777" w:rsidR="00981389" w:rsidRDefault="00981389" w:rsidP="00965E4E">
      <w:pPr>
        <w:spacing w:after="2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FF71805" w14:textId="77777777" w:rsidR="00981389" w:rsidRPr="00A17EBB" w:rsidRDefault="00981389" w:rsidP="00981389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Ця та інші фотографії із заходу розміщені за посиланням:</w:t>
      </w:r>
      <w:r w:rsidRPr="00A17EBB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A17EBB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Pr="00A17EB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Pr="00A17EB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A17EBB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Pr="00A17EBB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Pr="00A17EBB">
          <w:rPr>
            <w:rStyle w:val="a7"/>
            <w:rFonts w:ascii="Times New Roman" w:hAnsi="Times New Roman" w:cs="Times New Roman"/>
            <w:sz w:val="28"/>
            <w:szCs w:val="28"/>
          </w:rPr>
          <w:t>/0/</w:t>
        </w:r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folders</w:t>
        </w:r>
        <w:r w:rsidRPr="00A17EBB">
          <w:rPr>
            <w:rStyle w:val="a7"/>
            <w:rFonts w:ascii="Times New Roman" w:hAnsi="Times New Roman" w:cs="Times New Roman"/>
            <w:sz w:val="28"/>
            <w:szCs w:val="28"/>
          </w:rPr>
          <w:t>/1</w:t>
        </w:r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kyZrpA</w:t>
        </w:r>
        <w:r w:rsidRPr="00A17EBB">
          <w:rPr>
            <w:rStyle w:val="a7"/>
            <w:rFonts w:ascii="Times New Roman" w:hAnsi="Times New Roman" w:cs="Times New Roman"/>
            <w:sz w:val="28"/>
            <w:szCs w:val="28"/>
          </w:rPr>
          <w:t>8</w:t>
        </w:r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GSQeefOFxfpxwWyYsQQvZNi</w:t>
        </w:r>
        <w:r w:rsidRPr="00A17EBB">
          <w:rPr>
            <w:rStyle w:val="a7"/>
            <w:rFonts w:ascii="Times New Roman" w:hAnsi="Times New Roman" w:cs="Times New Roman"/>
            <w:sz w:val="28"/>
            <w:szCs w:val="28"/>
          </w:rPr>
          <w:t>0</w:t>
        </w:r>
        <w:r w:rsidRPr="007D78A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</w:t>
        </w:r>
      </w:hyperlink>
      <w:r w:rsidRPr="00A17E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615628" w14:textId="77777777" w:rsidR="00981389" w:rsidRPr="00A17EBB" w:rsidRDefault="00981389" w:rsidP="00965E4E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sectPr w:rsidR="00981389" w:rsidRPr="00A17EBB" w:rsidSect="00C549FB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35A64" w14:textId="77777777" w:rsidR="004E343A" w:rsidRDefault="004E343A" w:rsidP="00E729BA">
      <w:r>
        <w:separator/>
      </w:r>
    </w:p>
  </w:endnote>
  <w:endnote w:type="continuationSeparator" w:id="0">
    <w:p w14:paraId="38FDBBE7" w14:textId="77777777" w:rsidR="004E343A" w:rsidRDefault="004E343A" w:rsidP="00E72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13616" w14:textId="77777777" w:rsidR="004E343A" w:rsidRDefault="004E343A" w:rsidP="00E729BA">
      <w:r>
        <w:separator/>
      </w:r>
    </w:p>
  </w:footnote>
  <w:footnote w:type="continuationSeparator" w:id="0">
    <w:p w14:paraId="392A3BF1" w14:textId="77777777" w:rsidR="004E343A" w:rsidRDefault="004E343A" w:rsidP="00E72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EB4C1" w14:textId="77777777" w:rsidR="00E729BA" w:rsidRDefault="000F01D2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64017CD" wp14:editId="23DDE526">
          <wp:simplePos x="0" y="0"/>
          <wp:positionH relativeFrom="column">
            <wp:posOffset>1926969</wp:posOffset>
          </wp:positionH>
          <wp:positionV relativeFrom="paragraph">
            <wp:posOffset>-292100</wp:posOffset>
          </wp:positionV>
          <wp:extent cx="1894205" cy="573405"/>
          <wp:effectExtent l="0" t="0" r="0" b="0"/>
          <wp:wrapNone/>
          <wp:docPr id="2" name="Рисунок 2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4205" cy="57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12AC95D5" wp14:editId="01FCDA9C">
          <wp:simplePos x="0" y="0"/>
          <wp:positionH relativeFrom="column">
            <wp:posOffset>-323608</wp:posOffset>
          </wp:positionH>
          <wp:positionV relativeFrom="paragraph">
            <wp:posOffset>-352303</wp:posOffset>
          </wp:positionV>
          <wp:extent cx="2221123" cy="729561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868" t="30890" r="19680" b="29383"/>
                  <a:stretch/>
                </pic:blipFill>
                <pic:spPr bwMode="auto">
                  <a:xfrm>
                    <a:off x="0" y="0"/>
                    <a:ext cx="2231336" cy="7329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729BA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5C5B380F" wp14:editId="328289CB">
          <wp:simplePos x="0" y="0"/>
          <wp:positionH relativeFrom="column">
            <wp:posOffset>3952240</wp:posOffset>
          </wp:positionH>
          <wp:positionV relativeFrom="paragraph">
            <wp:posOffset>-234369</wp:posOffset>
          </wp:positionV>
          <wp:extent cx="1887855" cy="447040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7855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094154" w14:textId="77777777" w:rsidR="00E729BA" w:rsidRDefault="00857457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4ED0244" wp14:editId="237CDC85">
          <wp:simplePos x="0" y="0"/>
          <wp:positionH relativeFrom="column">
            <wp:posOffset>1851863</wp:posOffset>
          </wp:positionH>
          <wp:positionV relativeFrom="paragraph">
            <wp:posOffset>97790</wp:posOffset>
          </wp:positionV>
          <wp:extent cx="795600" cy="7956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1C1EF7" w14:textId="77777777" w:rsidR="00E729BA" w:rsidRDefault="000725E3">
    <w:pPr>
      <w:pStyle w:val="a3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0824B0CA" wp14:editId="029EDA07">
          <wp:simplePos x="0" y="0"/>
          <wp:positionH relativeFrom="column">
            <wp:posOffset>2879293</wp:posOffset>
          </wp:positionH>
          <wp:positionV relativeFrom="paragraph">
            <wp:posOffset>78740</wp:posOffset>
          </wp:positionV>
          <wp:extent cx="1128395" cy="572770"/>
          <wp:effectExtent l="0" t="0" r="1905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395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231EEB34" wp14:editId="7431E742">
          <wp:simplePos x="0" y="0"/>
          <wp:positionH relativeFrom="column">
            <wp:posOffset>4251757</wp:posOffset>
          </wp:positionH>
          <wp:positionV relativeFrom="paragraph">
            <wp:posOffset>32385</wp:posOffset>
          </wp:positionV>
          <wp:extent cx="1001395" cy="758190"/>
          <wp:effectExtent l="0" t="0" r="1905" b="381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00" b="10601"/>
                  <a:stretch/>
                </pic:blipFill>
                <pic:spPr bwMode="auto">
                  <a:xfrm>
                    <a:off x="0" y="0"/>
                    <a:ext cx="1001395" cy="758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3981B6C1" wp14:editId="404CD39E">
          <wp:simplePos x="0" y="0"/>
          <wp:positionH relativeFrom="column">
            <wp:posOffset>577418</wp:posOffset>
          </wp:positionH>
          <wp:positionV relativeFrom="paragraph">
            <wp:posOffset>45085</wp:posOffset>
          </wp:positionV>
          <wp:extent cx="891540" cy="610235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610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DCAF56" w14:textId="77777777" w:rsidR="00E729BA" w:rsidRDefault="00E729BA">
    <w:pPr>
      <w:pStyle w:val="a3"/>
    </w:pPr>
  </w:p>
  <w:p w14:paraId="5C3F6CA1" w14:textId="77777777" w:rsidR="00E729BA" w:rsidRDefault="00E729BA">
    <w:pPr>
      <w:pStyle w:val="a3"/>
    </w:pPr>
  </w:p>
  <w:p w14:paraId="08373608" w14:textId="77777777" w:rsidR="00E729BA" w:rsidRDefault="00E729BA">
    <w:pPr>
      <w:pStyle w:val="a3"/>
    </w:pPr>
  </w:p>
  <w:p w14:paraId="492086B4" w14:textId="77777777" w:rsidR="00E729BA" w:rsidRDefault="00E729B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80E31"/>
    <w:multiLevelType w:val="hybridMultilevel"/>
    <w:tmpl w:val="41549A92"/>
    <w:lvl w:ilvl="0" w:tplc="9368872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81884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29BA"/>
    <w:rsid w:val="000725E3"/>
    <w:rsid w:val="00085915"/>
    <w:rsid w:val="000F01D2"/>
    <w:rsid w:val="0016255E"/>
    <w:rsid w:val="001727BA"/>
    <w:rsid w:val="001D3EC0"/>
    <w:rsid w:val="001E2B38"/>
    <w:rsid w:val="001F08AF"/>
    <w:rsid w:val="00213F37"/>
    <w:rsid w:val="00270720"/>
    <w:rsid w:val="002761F4"/>
    <w:rsid w:val="002D7731"/>
    <w:rsid w:val="00356324"/>
    <w:rsid w:val="003F5DBD"/>
    <w:rsid w:val="004E2C32"/>
    <w:rsid w:val="004E343A"/>
    <w:rsid w:val="00535C76"/>
    <w:rsid w:val="005831EA"/>
    <w:rsid w:val="005B13E9"/>
    <w:rsid w:val="00611375"/>
    <w:rsid w:val="0062273F"/>
    <w:rsid w:val="006466B7"/>
    <w:rsid w:val="00663B28"/>
    <w:rsid w:val="006C41EA"/>
    <w:rsid w:val="00730A7E"/>
    <w:rsid w:val="00783CA3"/>
    <w:rsid w:val="0082657D"/>
    <w:rsid w:val="00857457"/>
    <w:rsid w:val="008E4809"/>
    <w:rsid w:val="008F29FF"/>
    <w:rsid w:val="00965E4E"/>
    <w:rsid w:val="00977D5E"/>
    <w:rsid w:val="00981389"/>
    <w:rsid w:val="00A15F62"/>
    <w:rsid w:val="00A17EBB"/>
    <w:rsid w:val="00A246AE"/>
    <w:rsid w:val="00A516A8"/>
    <w:rsid w:val="00A5297C"/>
    <w:rsid w:val="00AC7E48"/>
    <w:rsid w:val="00B36DBF"/>
    <w:rsid w:val="00C05C1E"/>
    <w:rsid w:val="00C40534"/>
    <w:rsid w:val="00C549FB"/>
    <w:rsid w:val="00C73091"/>
    <w:rsid w:val="00C92A3E"/>
    <w:rsid w:val="00C94002"/>
    <w:rsid w:val="00CF183B"/>
    <w:rsid w:val="00D16CF8"/>
    <w:rsid w:val="00D344BF"/>
    <w:rsid w:val="00DB16DE"/>
    <w:rsid w:val="00DD664B"/>
    <w:rsid w:val="00DE598C"/>
    <w:rsid w:val="00E14457"/>
    <w:rsid w:val="00E729BA"/>
    <w:rsid w:val="00E86960"/>
    <w:rsid w:val="00F208B5"/>
    <w:rsid w:val="00F669F9"/>
    <w:rsid w:val="00F74A79"/>
    <w:rsid w:val="00F81391"/>
    <w:rsid w:val="00F84E87"/>
    <w:rsid w:val="00F85337"/>
    <w:rsid w:val="00F97424"/>
    <w:rsid w:val="00FA7A0D"/>
    <w:rsid w:val="00FB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47F4B"/>
  <w15:docId w15:val="{BB15A60A-A02E-924C-99F0-71E6AAB3B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9B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729BA"/>
  </w:style>
  <w:style w:type="paragraph" w:styleId="a5">
    <w:name w:val="footer"/>
    <w:basedOn w:val="a"/>
    <w:link w:val="a6"/>
    <w:uiPriority w:val="99"/>
    <w:unhideWhenUsed/>
    <w:rsid w:val="00E729B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729BA"/>
  </w:style>
  <w:style w:type="character" w:styleId="a7">
    <w:name w:val="Hyperlink"/>
    <w:basedOn w:val="a0"/>
    <w:uiPriority w:val="99"/>
    <w:unhideWhenUsed/>
    <w:rsid w:val="00965E4E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F5DBD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FA7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4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and.eduhub.org.ua/" TargetMode="External"/><Relationship Id="rId13" Type="http://schemas.openxmlformats.org/officeDocument/2006/relationships/hyperlink" Target="https://drive.google.com/drive/u/0/folders/1kyZrpA8GSQeefOFxfpxwWyYsQQvZNi0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and.eduhub.org.u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UAeduhub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land.eduhub.org.ua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42964-84D4-4BB7-8F01-F627EA8F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Кислухо Діана Ігорівна</dc:creator>
  <cp:lastModifiedBy>Кислухо Діана Ігорівна</cp:lastModifiedBy>
  <cp:revision>20</cp:revision>
  <dcterms:created xsi:type="dcterms:W3CDTF">2022-12-05T04:28:00Z</dcterms:created>
  <dcterms:modified xsi:type="dcterms:W3CDTF">2022-12-07T21:36:00Z</dcterms:modified>
</cp:coreProperties>
</file>