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19C41" w14:textId="2D940E4C" w:rsidR="00EC4E55" w:rsidRDefault="00EC4E55" w:rsidP="00A40A8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 NA STANOWISKO </w:t>
      </w:r>
      <w:r w:rsidR="007A12EB">
        <w:rPr>
          <w:rFonts w:ascii="Times New Roman" w:hAnsi="Times New Roman" w:cs="Times New Roman"/>
          <w:b/>
          <w:bCs/>
          <w:sz w:val="24"/>
          <w:szCs w:val="24"/>
        </w:rPr>
        <w:t>SPECJALISTY DS. ENERGETYCZNYCH</w:t>
      </w:r>
    </w:p>
    <w:p w14:paraId="19B45211" w14:textId="77377AA3" w:rsidR="00BB4DC3" w:rsidRPr="00800EF1" w:rsidRDefault="00357549" w:rsidP="0035754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549">
        <w:rPr>
          <w:rFonts w:ascii="Times New Roman" w:hAnsi="Times New Roman" w:cs="Times New Roman"/>
          <w:b/>
          <w:bCs/>
          <w:sz w:val="24"/>
          <w:szCs w:val="24"/>
        </w:rPr>
        <w:t xml:space="preserve">Prokurator Krajowy ogłasza konkurs na </w:t>
      </w:r>
      <w:r w:rsidR="007A12EB">
        <w:rPr>
          <w:rFonts w:ascii="Times New Roman" w:hAnsi="Times New Roman" w:cs="Times New Roman"/>
          <w:b/>
          <w:bCs/>
          <w:sz w:val="24"/>
          <w:szCs w:val="24"/>
        </w:rPr>
        <w:t xml:space="preserve">staż urzędniczy na </w:t>
      </w:r>
      <w:r w:rsidRPr="00357549">
        <w:rPr>
          <w:rFonts w:ascii="Times New Roman" w:hAnsi="Times New Roman" w:cs="Times New Roman"/>
          <w:b/>
          <w:bCs/>
          <w:sz w:val="24"/>
          <w:szCs w:val="24"/>
        </w:rPr>
        <w:t xml:space="preserve">stanowisko </w:t>
      </w:r>
      <w:r w:rsidR="007A12EB">
        <w:rPr>
          <w:rFonts w:ascii="Times New Roman" w:hAnsi="Times New Roman" w:cs="Times New Roman"/>
          <w:b/>
          <w:bCs/>
          <w:sz w:val="24"/>
          <w:szCs w:val="24"/>
        </w:rPr>
        <w:t xml:space="preserve">specjalisty </w:t>
      </w:r>
      <w:r w:rsidR="007A12E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ds. energetycznych </w:t>
      </w:r>
      <w:r w:rsidRPr="00357549">
        <w:rPr>
          <w:rFonts w:ascii="Times New Roman" w:hAnsi="Times New Roman" w:cs="Times New Roman"/>
          <w:b/>
          <w:bCs/>
          <w:sz w:val="24"/>
          <w:szCs w:val="24"/>
        </w:rPr>
        <w:t xml:space="preserve">w Biurze </w:t>
      </w:r>
      <w:proofErr w:type="spellStart"/>
      <w:r w:rsidR="007A12EB">
        <w:rPr>
          <w:rFonts w:ascii="Times New Roman" w:hAnsi="Times New Roman" w:cs="Times New Roman"/>
          <w:b/>
          <w:bCs/>
          <w:sz w:val="24"/>
          <w:szCs w:val="24"/>
        </w:rPr>
        <w:t>Administracyjno</w:t>
      </w:r>
      <w:proofErr w:type="spellEnd"/>
      <w:r w:rsidR="007A12EB">
        <w:rPr>
          <w:rFonts w:ascii="Times New Roman" w:hAnsi="Times New Roman" w:cs="Times New Roman"/>
          <w:b/>
          <w:bCs/>
          <w:sz w:val="24"/>
          <w:szCs w:val="24"/>
        </w:rPr>
        <w:t xml:space="preserve"> – Finansowym w</w:t>
      </w:r>
      <w:r w:rsidRPr="00357549">
        <w:rPr>
          <w:rFonts w:ascii="Times New Roman" w:hAnsi="Times New Roman" w:cs="Times New Roman"/>
          <w:b/>
          <w:bCs/>
          <w:sz w:val="24"/>
          <w:szCs w:val="24"/>
        </w:rPr>
        <w:t xml:space="preserve"> Prokuraturze Krajowej w trybie art. 3b ust 1-5 ustawy z dnia 18 grudnia 1998</w:t>
      </w:r>
      <w:r w:rsidR="009D7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549">
        <w:rPr>
          <w:rFonts w:ascii="Times New Roman" w:hAnsi="Times New Roman" w:cs="Times New Roman"/>
          <w:b/>
          <w:bCs/>
          <w:sz w:val="24"/>
          <w:szCs w:val="24"/>
        </w:rPr>
        <w:t xml:space="preserve">r. o pracownikach sądów </w:t>
      </w:r>
      <w:r w:rsidR="007A12E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7549">
        <w:rPr>
          <w:rFonts w:ascii="Times New Roman" w:hAnsi="Times New Roman" w:cs="Times New Roman"/>
          <w:b/>
          <w:bCs/>
          <w:sz w:val="24"/>
          <w:szCs w:val="24"/>
        </w:rPr>
        <w:t>i prokuratury (Dz. U. z 2018</w:t>
      </w:r>
      <w:r w:rsidR="009D7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549">
        <w:rPr>
          <w:rFonts w:ascii="Times New Roman" w:hAnsi="Times New Roman" w:cs="Times New Roman"/>
          <w:b/>
          <w:bCs/>
          <w:sz w:val="24"/>
          <w:szCs w:val="24"/>
        </w:rPr>
        <w:t>r., poz. 577)</w:t>
      </w:r>
      <w:r w:rsidR="00C51F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5BD11BF" w14:textId="77777777" w:rsidR="00BB4DC3" w:rsidRPr="00E77C7F" w:rsidRDefault="00BB4DC3" w:rsidP="006C2009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E77C7F">
        <w:rPr>
          <w:rFonts w:ascii="Times New Roman" w:hAnsi="Times New Roman" w:cs="Times New Roman"/>
          <w:sz w:val="20"/>
        </w:rPr>
        <w:t>Stosownie do art. 2 pkt 7 ustawy z dnia 18 grudnia 1998</w:t>
      </w:r>
      <w:r w:rsidR="009D7330">
        <w:rPr>
          <w:rFonts w:ascii="Times New Roman" w:hAnsi="Times New Roman" w:cs="Times New Roman"/>
          <w:sz w:val="20"/>
        </w:rPr>
        <w:t xml:space="preserve"> </w:t>
      </w:r>
      <w:r w:rsidRPr="00E77C7F">
        <w:rPr>
          <w:rFonts w:ascii="Times New Roman" w:hAnsi="Times New Roman" w:cs="Times New Roman"/>
          <w:sz w:val="20"/>
        </w:rPr>
        <w:t xml:space="preserve">r. o pracownikach sądów i prokuratury (Dz. U. </w:t>
      </w:r>
      <w:r w:rsidR="00E77C7F">
        <w:rPr>
          <w:rFonts w:ascii="Times New Roman" w:hAnsi="Times New Roman" w:cs="Times New Roman"/>
          <w:sz w:val="20"/>
        </w:rPr>
        <w:br/>
      </w:r>
      <w:r w:rsidRPr="00E77C7F">
        <w:rPr>
          <w:rFonts w:ascii="Times New Roman" w:hAnsi="Times New Roman" w:cs="Times New Roman"/>
          <w:sz w:val="20"/>
        </w:rPr>
        <w:t>z 2018</w:t>
      </w:r>
      <w:r w:rsidR="009D7330">
        <w:rPr>
          <w:rFonts w:ascii="Times New Roman" w:hAnsi="Times New Roman" w:cs="Times New Roman"/>
          <w:sz w:val="20"/>
        </w:rPr>
        <w:t xml:space="preserve"> </w:t>
      </w:r>
      <w:r w:rsidRPr="00E77C7F">
        <w:rPr>
          <w:rFonts w:ascii="Times New Roman" w:hAnsi="Times New Roman" w:cs="Times New Roman"/>
          <w:sz w:val="20"/>
        </w:rPr>
        <w:t xml:space="preserve">r., poz. 577) urzędnikiem może zostać osoba, która odbyła staż urzędniczy w sądzie lub prokuraturze. Na podstawie art. 3 ust. 3 ww. ustawy od obowiązku odbycia stażu urzędniczego zwolnione są osoby, które ukończyły aplikację sędziowską lub prokuratorską. Właściwy prokurator może zwolnić z obowiązku odbycia stażu urzędniczego lub jego części osobę, wybraną w drodze konkursu, która wykaże się wymaganym programem stażu urzędniczego wiedzą teoretyczną, w szczególności znajomością organizacji </w:t>
      </w:r>
      <w:r w:rsidR="00E77C7F">
        <w:rPr>
          <w:rFonts w:ascii="Times New Roman" w:hAnsi="Times New Roman" w:cs="Times New Roman"/>
          <w:sz w:val="20"/>
        </w:rPr>
        <w:br/>
      </w:r>
      <w:r w:rsidRPr="00E77C7F">
        <w:rPr>
          <w:rFonts w:ascii="Times New Roman" w:hAnsi="Times New Roman" w:cs="Times New Roman"/>
          <w:sz w:val="20"/>
        </w:rPr>
        <w:t xml:space="preserve">i funkcjonowania prokuratury, umiejętnością stosowania tej wiedzy w praktyce oraz znajomością metod </w:t>
      </w:r>
      <w:r w:rsidR="00E77C7F">
        <w:rPr>
          <w:rFonts w:ascii="Times New Roman" w:hAnsi="Times New Roman" w:cs="Times New Roman"/>
          <w:sz w:val="20"/>
        </w:rPr>
        <w:br/>
      </w:r>
      <w:r w:rsidRPr="00E77C7F">
        <w:rPr>
          <w:rFonts w:ascii="Times New Roman" w:hAnsi="Times New Roman" w:cs="Times New Roman"/>
          <w:sz w:val="20"/>
        </w:rPr>
        <w:t>i technik pracy biurowej (art. 3</w:t>
      </w:r>
      <w:r w:rsidR="009D7330">
        <w:rPr>
          <w:rFonts w:ascii="Times New Roman" w:hAnsi="Times New Roman" w:cs="Times New Roman"/>
          <w:sz w:val="20"/>
        </w:rPr>
        <w:t xml:space="preserve"> </w:t>
      </w:r>
      <w:r w:rsidRPr="00E77C7F">
        <w:rPr>
          <w:rFonts w:ascii="Times New Roman" w:hAnsi="Times New Roman" w:cs="Times New Roman"/>
          <w:sz w:val="20"/>
        </w:rPr>
        <w:t>a ust. 2 ww. ustawy).</w:t>
      </w:r>
    </w:p>
    <w:p w14:paraId="315E8F60" w14:textId="77777777" w:rsidR="000E4B6E" w:rsidRPr="002D7626" w:rsidRDefault="000E4B6E" w:rsidP="00E77C7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</w:p>
    <w:p w14:paraId="13AF1831" w14:textId="77777777" w:rsidR="00E77C7F" w:rsidRPr="00E77C7F" w:rsidRDefault="00E77C7F" w:rsidP="006C2009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E77C7F">
        <w:rPr>
          <w:rFonts w:ascii="Times New Roman" w:eastAsia="Times New Roman" w:hAnsi="Times New Roman" w:cs="Times New Roman"/>
          <w:sz w:val="20"/>
          <w:lang w:eastAsia="pl-PL"/>
        </w:rPr>
        <w:t>W miesiącu poprzedzającym datę upublicznienia ogłoszenia wskaźnik zatrudnienia osób niepełnosprawnych w Prokuraturze Krajowej, w rozumieniu przepisów o rehabilitacji zawodowej i społecznej oraz zatrudnianiu osób niepełnosprawnych, był niższy niż 6%.</w:t>
      </w:r>
    </w:p>
    <w:p w14:paraId="07A4BA3D" w14:textId="77777777" w:rsidR="00357549" w:rsidRPr="002157A4" w:rsidRDefault="00357549" w:rsidP="00707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8974E0" w14:textId="77777777" w:rsidR="00E40AF7" w:rsidRDefault="00E40AF7" w:rsidP="00E40AF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7B2B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ymiar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etatu: 1</w:t>
      </w:r>
      <w:r w:rsidR="003575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</w:t>
      </w:r>
    </w:p>
    <w:p w14:paraId="1555907E" w14:textId="77777777" w:rsidR="00E40AF7" w:rsidRDefault="00E40AF7" w:rsidP="00E40AF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stanowisk pracy: 1 </w:t>
      </w:r>
    </w:p>
    <w:p w14:paraId="0E94E075" w14:textId="77777777" w:rsidR="00E40AF7" w:rsidRDefault="00E40AF7" w:rsidP="00E40AF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wykonywania pracy: </w:t>
      </w:r>
      <w:r w:rsidRPr="007B2B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Warszawa</w:t>
      </w:r>
    </w:p>
    <w:p w14:paraId="0073A234" w14:textId="77777777" w:rsidR="00E40AF7" w:rsidRPr="007B2B5E" w:rsidRDefault="00E40AF7" w:rsidP="00E40A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2531E" w14:textId="77777777" w:rsidR="00242BE8" w:rsidRDefault="007B2B5E" w:rsidP="00E40AF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2B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Główne obowiązki:</w:t>
      </w:r>
    </w:p>
    <w:p w14:paraId="10B8FE4F" w14:textId="20877BF6" w:rsidR="006E2736" w:rsidRPr="005F19E6" w:rsidRDefault="00F07D40" w:rsidP="0034550B">
      <w:pPr>
        <w:pStyle w:val="Punkt"/>
      </w:pPr>
      <w:r>
        <w:t>s</w:t>
      </w:r>
      <w:r w:rsidR="006E2736" w:rsidRPr="005F19E6">
        <w:t>porządza</w:t>
      </w:r>
      <w:r>
        <w:t>nie</w:t>
      </w:r>
      <w:r w:rsidR="006E2736" w:rsidRPr="005F19E6">
        <w:t xml:space="preserve"> plan</w:t>
      </w:r>
      <w:r>
        <w:t>ów</w:t>
      </w:r>
      <w:r w:rsidR="006E2736" w:rsidRPr="005F19E6">
        <w:t xml:space="preserve"> zakupów inwestycyjnych i remontów </w:t>
      </w:r>
      <w:r w:rsidR="006E2736">
        <w:t xml:space="preserve">w zakresie zadań dotyczących gospodarki energetycznej, </w:t>
      </w:r>
      <w:r w:rsidR="006E2736" w:rsidRPr="005F19E6">
        <w:t>w odniesieniu do nieruchomości pozostającej w posiadaniu Prokuratury Krajowej;</w:t>
      </w:r>
    </w:p>
    <w:p w14:paraId="2400C8FC" w14:textId="2F43D60B" w:rsidR="006E2736" w:rsidRPr="00B953A0" w:rsidRDefault="00F07D40" w:rsidP="0034550B">
      <w:pPr>
        <w:pStyle w:val="Punkt"/>
      </w:pPr>
      <w:r>
        <w:t>p</w:t>
      </w:r>
      <w:r w:rsidR="006E2736" w:rsidRPr="00B953A0">
        <w:t>rowadz</w:t>
      </w:r>
      <w:r>
        <w:t>enie</w:t>
      </w:r>
      <w:r w:rsidR="006E2736" w:rsidRPr="00B953A0">
        <w:t xml:space="preserve"> spraw związan</w:t>
      </w:r>
      <w:r>
        <w:t>ych</w:t>
      </w:r>
      <w:r w:rsidR="006E2736" w:rsidRPr="00B953A0">
        <w:t xml:space="preserve"> z dokonywaniem czynności z właściwymi organami w zakresie gospodarki energetycznej nieruchomościami;</w:t>
      </w:r>
    </w:p>
    <w:p w14:paraId="4D2B2C6F" w14:textId="34BE7AC7" w:rsidR="006E2736" w:rsidRPr="002E4CEA" w:rsidRDefault="00F07D40" w:rsidP="0034550B">
      <w:pPr>
        <w:pStyle w:val="Punkt"/>
      </w:pPr>
      <w:r>
        <w:t>p</w:t>
      </w:r>
      <w:r w:rsidR="006E2736" w:rsidRPr="00B953A0">
        <w:t>rowadz</w:t>
      </w:r>
      <w:r>
        <w:t>enie</w:t>
      </w:r>
      <w:r w:rsidR="006E2736" w:rsidRPr="00B953A0">
        <w:t xml:space="preserve"> spraw związan</w:t>
      </w:r>
      <w:r>
        <w:t>ych</w:t>
      </w:r>
      <w:r w:rsidR="006E2736" w:rsidRPr="00B953A0">
        <w:t xml:space="preserve"> z konserwacją i przeglądem stanu technicznego budynków w zakresie instalacji i urządzeń elektroenergetycznych, zapewniając terminowe kontrole okresowe, zgodnie z przepisami prawa budowlanego i prawa </w:t>
      </w:r>
      <w:r w:rsidR="006E2736" w:rsidRPr="002E4CEA">
        <w:t>energetycznego;</w:t>
      </w:r>
    </w:p>
    <w:p w14:paraId="64610502" w14:textId="3FE6637D" w:rsidR="006E2736" w:rsidRPr="002E4CEA" w:rsidRDefault="005432B2" w:rsidP="0034550B">
      <w:pPr>
        <w:pStyle w:val="Punkt"/>
      </w:pPr>
      <w:r>
        <w:t>p</w:t>
      </w:r>
      <w:r w:rsidR="006E2736" w:rsidRPr="002E4CEA">
        <w:t>rowadz</w:t>
      </w:r>
      <w:r>
        <w:t>enie</w:t>
      </w:r>
      <w:r w:rsidR="006E2736" w:rsidRPr="002E4CEA">
        <w:t xml:space="preserve"> spraw związan</w:t>
      </w:r>
      <w:r>
        <w:t>ych</w:t>
      </w:r>
      <w:r w:rsidR="006E2736" w:rsidRPr="002E4CEA">
        <w:t xml:space="preserve"> z zapewnieniem funkcjonowania nieruchomości Prokuratury Krajowej pod względem energetycznym, w tym spraw</w:t>
      </w:r>
      <w:r>
        <w:t>owanie</w:t>
      </w:r>
      <w:r w:rsidR="006E2736" w:rsidRPr="002E4CEA">
        <w:t xml:space="preserve"> nadz</w:t>
      </w:r>
      <w:r w:rsidR="00962514">
        <w:t>o</w:t>
      </w:r>
      <w:r w:rsidR="006E2736" w:rsidRPr="002E4CEA">
        <w:t>r</w:t>
      </w:r>
      <w:r>
        <w:t>u</w:t>
      </w:r>
      <w:r w:rsidR="006E2736" w:rsidRPr="002E4CEA">
        <w:t xml:space="preserve"> nad  koniecznymi robotami budowlanymi o charakterze inwestycyjnym, remontowym, przygotow</w:t>
      </w:r>
      <w:r>
        <w:t>ywanie</w:t>
      </w:r>
      <w:r w:rsidR="006E2736" w:rsidRPr="002E4CEA">
        <w:t xml:space="preserve"> procedur związan</w:t>
      </w:r>
      <w:r>
        <w:t>ych</w:t>
      </w:r>
      <w:r w:rsidR="006E2736" w:rsidRPr="002E4CEA">
        <w:t xml:space="preserve"> z zakupami wyposażenia technicznego i zakupem usług w zakresie gospodarki energetycznej;</w:t>
      </w:r>
    </w:p>
    <w:p w14:paraId="1042B224" w14:textId="786603E5" w:rsidR="006E2736" w:rsidRPr="0076326F" w:rsidRDefault="005432B2" w:rsidP="0034550B">
      <w:pPr>
        <w:pStyle w:val="Punkt"/>
      </w:pPr>
      <w:r>
        <w:t>p</w:t>
      </w:r>
      <w:r w:rsidR="006E2736" w:rsidRPr="0076326F">
        <w:t>lan</w:t>
      </w:r>
      <w:r>
        <w:t>owanie</w:t>
      </w:r>
      <w:r w:rsidR="006E2736" w:rsidRPr="0076326F">
        <w:t xml:space="preserve"> i nadzor</w:t>
      </w:r>
      <w:r>
        <w:t>owanie</w:t>
      </w:r>
      <w:r w:rsidR="006E2736" w:rsidRPr="0076326F">
        <w:t xml:space="preserve"> rob</w:t>
      </w:r>
      <w:r>
        <w:t>ót</w:t>
      </w:r>
      <w:r w:rsidR="006E2736" w:rsidRPr="0076326F">
        <w:t xml:space="preserve"> budowla</w:t>
      </w:r>
      <w:r>
        <w:t>nych</w:t>
      </w:r>
      <w:r w:rsidR="006E2736" w:rsidRPr="0076326F">
        <w:t xml:space="preserve"> o charakterze inwestycyjnym </w:t>
      </w:r>
      <w:r w:rsidR="006E2736" w:rsidRPr="0076326F">
        <w:br/>
        <w:t>i remontowym - w zakresie instalacji i urządzeń elektroenergetycznych;</w:t>
      </w:r>
    </w:p>
    <w:p w14:paraId="3B0E1F61" w14:textId="48C2D3D8" w:rsidR="006E2736" w:rsidRPr="005432B2" w:rsidRDefault="005432B2" w:rsidP="0034550B">
      <w:pPr>
        <w:pStyle w:val="Punkt"/>
      </w:pPr>
      <w:r>
        <w:t>d</w:t>
      </w:r>
      <w:r w:rsidR="006E2736" w:rsidRPr="0076326F">
        <w:t>okon</w:t>
      </w:r>
      <w:r>
        <w:t>ywanie</w:t>
      </w:r>
      <w:r w:rsidR="006E2736" w:rsidRPr="0076326F">
        <w:t xml:space="preserve"> analiz</w:t>
      </w:r>
      <w:r>
        <w:t>y</w:t>
      </w:r>
      <w:r w:rsidR="006E2736" w:rsidRPr="0076326F">
        <w:t xml:space="preserve"> kosztów związanych z utrzymaniem nieruchomości, ze szczególnym uwzględnieniem analiz</w:t>
      </w:r>
      <w:r>
        <w:t>y</w:t>
      </w:r>
      <w:r w:rsidR="006E2736" w:rsidRPr="0076326F">
        <w:t xml:space="preserve"> </w:t>
      </w:r>
      <w:r w:rsidR="006E2736" w:rsidRPr="0076326F">
        <w:rPr>
          <w:sz w:val="23"/>
          <w:szCs w:val="23"/>
        </w:rPr>
        <w:t xml:space="preserve">systemów elektroenergetycznych </w:t>
      </w:r>
      <w:r w:rsidR="006E2736" w:rsidRPr="0076326F">
        <w:t>będących we władaniu Prokuratury Krajowej, w zakresie:</w:t>
      </w:r>
      <w:r>
        <w:t xml:space="preserve"> </w:t>
      </w:r>
      <w:r w:rsidR="006E2736" w:rsidRPr="005432B2">
        <w:rPr>
          <w:sz w:val="23"/>
          <w:szCs w:val="23"/>
        </w:rPr>
        <w:t>bezpieczeństwa dostaw energii, bilansu mocy, optymalizacji zużycia energii i kosztów eksploatacyjnych</w:t>
      </w:r>
      <w:r>
        <w:rPr>
          <w:sz w:val="23"/>
          <w:szCs w:val="23"/>
        </w:rPr>
        <w:t>;</w:t>
      </w:r>
    </w:p>
    <w:p w14:paraId="2943B337" w14:textId="461C1C5A" w:rsidR="006E2736" w:rsidRPr="005432B2" w:rsidRDefault="005432B2" w:rsidP="0034550B">
      <w:pPr>
        <w:pStyle w:val="Punkt"/>
      </w:pPr>
      <w:r>
        <w:lastRenderedPageBreak/>
        <w:t>sprawowanie</w:t>
      </w:r>
      <w:r w:rsidR="006E2736">
        <w:t xml:space="preserve"> kontrol</w:t>
      </w:r>
      <w:r>
        <w:t>i</w:t>
      </w:r>
      <w:r w:rsidR="006E2736">
        <w:t xml:space="preserve"> i nadz</w:t>
      </w:r>
      <w:r>
        <w:t>o</w:t>
      </w:r>
      <w:r w:rsidR="006E2736">
        <w:t>r</w:t>
      </w:r>
      <w:r>
        <w:t>u</w:t>
      </w:r>
      <w:r w:rsidR="006E2736">
        <w:t xml:space="preserve"> nad:</w:t>
      </w:r>
      <w:r>
        <w:t xml:space="preserve"> </w:t>
      </w:r>
      <w:r w:rsidR="006E2736" w:rsidRPr="005432B2">
        <w:t>jakością i ciągłością dostaw energii, planowaniem i realizacją okresowych kontroli stanu technicznego urządzeń i instalacji elektroenergetycznych oraz piorunochronnych w nieruchomości Prokuratury Krajowej, sposobem prowadzenia eksploatacji urządzeń i instalacji powierzonych podmiotom zewnętrznym, prowadzeniem eksploatacji urządzeń i instalacji elektroenergetycznych oraz piorunochronnych (w tym dokumentacji eksploatacyjnej) ze szczególnym uwzględnieniem czynności wchodzących w zakres obsługi i konserwacji, wykonywanych przez pracowników Prokuratury, stosownie do wymogów obowiązujących przepisów, norm, instrukcji i zasad wiedzy technicznej</w:t>
      </w:r>
      <w:r>
        <w:t>;</w:t>
      </w:r>
    </w:p>
    <w:p w14:paraId="253EFBE8" w14:textId="735CE8CF" w:rsidR="006E2736" w:rsidRDefault="005432B2" w:rsidP="0034550B">
      <w:pPr>
        <w:pStyle w:val="Punkt"/>
      </w:pPr>
      <w:r>
        <w:t>u</w:t>
      </w:r>
      <w:r w:rsidR="006E2736">
        <w:t>czestnicz</w:t>
      </w:r>
      <w:r>
        <w:t xml:space="preserve">enie </w:t>
      </w:r>
      <w:r w:rsidR="006E2736">
        <w:t>w opiniowaniu opracowań technicznych dotyczących systemów elektroenergetycznych w nieruchomości Prokuratury Krajowej</w:t>
      </w:r>
      <w:r>
        <w:t>;</w:t>
      </w:r>
    </w:p>
    <w:p w14:paraId="7C52AC39" w14:textId="79BBD339" w:rsidR="006E2736" w:rsidRPr="003F767E" w:rsidRDefault="005432B2" w:rsidP="0034550B">
      <w:pPr>
        <w:pStyle w:val="Punkt"/>
        <w:rPr>
          <w:color w:val="FF0000"/>
        </w:rPr>
      </w:pPr>
      <w:r>
        <w:t>s</w:t>
      </w:r>
      <w:r w:rsidR="006E2736">
        <w:t>praw</w:t>
      </w:r>
      <w:r>
        <w:t>owanie</w:t>
      </w:r>
      <w:r w:rsidR="006E2736">
        <w:t xml:space="preserve"> nadz</w:t>
      </w:r>
      <w:r>
        <w:t>o</w:t>
      </w:r>
      <w:r w:rsidR="006E2736">
        <w:t>r</w:t>
      </w:r>
      <w:r>
        <w:t>u</w:t>
      </w:r>
      <w:r w:rsidR="006E2736">
        <w:t xml:space="preserve"> nad właściwym rozmieszczeniem i użytkowaniem sprzętu ochronnego elektroizolacyjnego oraz prowadz</w:t>
      </w:r>
      <w:r w:rsidR="003324D1">
        <w:t>enie</w:t>
      </w:r>
      <w:r w:rsidR="006E2736">
        <w:t xml:space="preserve"> jego ewidencj</w:t>
      </w:r>
      <w:r w:rsidR="003324D1">
        <w:t>i</w:t>
      </w:r>
      <w:r w:rsidR="00962514">
        <w:t>.</w:t>
      </w:r>
    </w:p>
    <w:p w14:paraId="7F032833" w14:textId="77777777" w:rsidR="007A12EB" w:rsidRPr="00F07D40" w:rsidRDefault="007A12EB" w:rsidP="00F07D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F6697B" w14:textId="4ED7EBD3" w:rsidR="00BA4FE8" w:rsidRPr="00346D69" w:rsidRDefault="007B2B5E" w:rsidP="00346D6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Wykształcenie: </w:t>
      </w:r>
      <w:r w:rsidR="00357549" w:rsidRPr="00A67D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wyższe </w:t>
      </w:r>
      <w:r w:rsidR="003575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poziomie studiów </w:t>
      </w:r>
      <w:r w:rsidR="007A12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pierwszego</w:t>
      </w:r>
      <w:r w:rsidR="003575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stopnia - preferowane </w:t>
      </w:r>
      <w:r w:rsidR="00F07D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studia techniczne na kierunku elektroenergetycznym</w:t>
      </w:r>
      <w:r w:rsidR="003575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0396774" w14:textId="77777777" w:rsidR="007B2B5E" w:rsidRDefault="007B2B5E" w:rsidP="00BB180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B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</w:t>
      </w:r>
      <w:r w:rsidR="009542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konieczne</w:t>
      </w:r>
      <w:r w:rsidRPr="007B2B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542A9D4" w14:textId="77777777" w:rsidR="00AF7B63" w:rsidRDefault="00AF7B63" w:rsidP="006C2009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</w:t>
      </w:r>
      <w:r w:rsidR="009D7330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czynności prawnych;</w:t>
      </w:r>
    </w:p>
    <w:p w14:paraId="0979F7F2" w14:textId="77777777" w:rsidR="00AF7B63" w:rsidRPr="00B23AD2" w:rsidRDefault="00AF7B63" w:rsidP="006C200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23AD2">
        <w:rPr>
          <w:rFonts w:ascii="Times New Roman" w:hAnsi="Times New Roman"/>
          <w:sz w:val="24"/>
          <w:szCs w:val="24"/>
        </w:rPr>
        <w:t>niekaralność za przestępstwo lub przestępstwo skarbowe;</w:t>
      </w:r>
    </w:p>
    <w:p w14:paraId="6075B1E4" w14:textId="0F43BF77" w:rsidR="0071704D" w:rsidRDefault="00AF7B63" w:rsidP="0071704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23AD2">
        <w:rPr>
          <w:rFonts w:ascii="Times New Roman" w:hAnsi="Times New Roman"/>
          <w:sz w:val="24"/>
          <w:szCs w:val="24"/>
        </w:rPr>
        <w:t xml:space="preserve">przeciwko kandydatowi nie </w:t>
      </w:r>
      <w:r>
        <w:rPr>
          <w:rFonts w:ascii="Times New Roman" w:hAnsi="Times New Roman"/>
          <w:sz w:val="24"/>
          <w:szCs w:val="24"/>
        </w:rPr>
        <w:t>może być</w:t>
      </w:r>
      <w:r w:rsidRPr="00B23AD2">
        <w:rPr>
          <w:rFonts w:ascii="Times New Roman" w:hAnsi="Times New Roman"/>
          <w:sz w:val="24"/>
          <w:szCs w:val="24"/>
        </w:rPr>
        <w:t xml:space="preserve"> prowadzone postępowanie o przestępstwo ścigane z oskarżenia publicznego lub przestępstwo skarbowe;</w:t>
      </w:r>
    </w:p>
    <w:p w14:paraId="3514FEBD" w14:textId="580A7C7B" w:rsidR="006F66D0" w:rsidRPr="006F66D0" w:rsidRDefault="006F66D0" w:rsidP="006F66D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2A2">
        <w:rPr>
          <w:rFonts w:ascii="Times New Roman" w:hAnsi="Times New Roman" w:cs="Times New Roman"/>
          <w:sz w:val="24"/>
          <w:szCs w:val="24"/>
        </w:rPr>
        <w:t xml:space="preserve">minimum 3-letnie doświadczenie zawodowe w zakresie </w:t>
      </w:r>
      <w:r w:rsidRPr="00D712A2">
        <w:rPr>
          <w:rFonts w:ascii="Times New Roman" w:hAnsi="Times New Roman" w:cs="Times New Roman"/>
          <w:sz w:val="24"/>
          <w:szCs w:val="24"/>
          <w:lang w:eastAsia="pl-PL"/>
        </w:rPr>
        <w:t xml:space="preserve">eksploatacji i obsługi instalacji </w:t>
      </w:r>
      <w:r w:rsidRPr="00D712A2">
        <w:rPr>
          <w:rFonts w:ascii="Times New Roman" w:hAnsi="Times New Roman" w:cs="Times New Roman"/>
          <w:sz w:val="24"/>
          <w:szCs w:val="24"/>
        </w:rPr>
        <w:t>elektroenergetycznych;</w:t>
      </w:r>
    </w:p>
    <w:p w14:paraId="74D98208" w14:textId="6048A4FA" w:rsidR="007B309F" w:rsidRDefault="00142982" w:rsidP="006C200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posiadanie </w:t>
      </w:r>
      <w:r w:rsidR="00F07D40">
        <w:rPr>
          <w:rFonts w:ascii="Times New Roman" w:hAnsi="Times New Roman"/>
          <w:sz w:val="24"/>
          <w:szCs w:val="24"/>
        </w:rPr>
        <w:t>świadectw</w:t>
      </w:r>
      <w:r>
        <w:rPr>
          <w:rFonts w:ascii="Times New Roman" w:hAnsi="Times New Roman"/>
          <w:sz w:val="24"/>
          <w:szCs w:val="24"/>
        </w:rPr>
        <w:t>a</w:t>
      </w:r>
      <w:r w:rsidR="00F07D40">
        <w:rPr>
          <w:rFonts w:ascii="Times New Roman" w:hAnsi="Times New Roman"/>
          <w:sz w:val="24"/>
          <w:szCs w:val="24"/>
        </w:rPr>
        <w:t xml:space="preserve"> kwalifikacji „D” w zakresie dozoru nad eksploatacją urządzeń, instalacji i sieci elektroenergetycznych do 1 </w:t>
      </w:r>
      <w:proofErr w:type="spellStart"/>
      <w:r w:rsidR="00F07D40">
        <w:rPr>
          <w:rFonts w:ascii="Times New Roman" w:hAnsi="Times New Roman"/>
          <w:sz w:val="24"/>
          <w:szCs w:val="24"/>
        </w:rPr>
        <w:t>kV</w:t>
      </w:r>
      <w:proofErr w:type="spellEnd"/>
      <w:r w:rsidR="00F07D40">
        <w:rPr>
          <w:rFonts w:ascii="Times New Roman" w:hAnsi="Times New Roman"/>
          <w:sz w:val="24"/>
          <w:szCs w:val="24"/>
        </w:rPr>
        <w:t>;</w:t>
      </w:r>
    </w:p>
    <w:p w14:paraId="5936A927" w14:textId="5DB63382" w:rsidR="00F07D40" w:rsidRDefault="00142982" w:rsidP="006C200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posiadanie </w:t>
      </w:r>
      <w:r w:rsidR="00F07D40">
        <w:rPr>
          <w:rFonts w:ascii="Times New Roman" w:hAnsi="Times New Roman"/>
          <w:sz w:val="24"/>
          <w:szCs w:val="24"/>
        </w:rPr>
        <w:t>świadectw</w:t>
      </w:r>
      <w:r>
        <w:rPr>
          <w:rFonts w:ascii="Times New Roman" w:hAnsi="Times New Roman"/>
          <w:sz w:val="24"/>
          <w:szCs w:val="24"/>
        </w:rPr>
        <w:t>a</w:t>
      </w:r>
      <w:r w:rsidR="00F07D40">
        <w:rPr>
          <w:rFonts w:ascii="Times New Roman" w:hAnsi="Times New Roman"/>
          <w:sz w:val="24"/>
          <w:szCs w:val="24"/>
        </w:rPr>
        <w:t xml:space="preserve"> kwalifikacji „E” w zakresie eksploatacji urządzeń, instalacji i sieci elektroenergetycznych do 1 </w:t>
      </w:r>
      <w:proofErr w:type="spellStart"/>
      <w:r w:rsidR="00F07D40">
        <w:rPr>
          <w:rFonts w:ascii="Times New Roman" w:hAnsi="Times New Roman"/>
          <w:sz w:val="24"/>
          <w:szCs w:val="24"/>
        </w:rPr>
        <w:t>kV</w:t>
      </w:r>
      <w:proofErr w:type="spellEnd"/>
      <w:r w:rsidR="0071704D">
        <w:rPr>
          <w:rFonts w:ascii="Times New Roman" w:hAnsi="Times New Roman"/>
          <w:sz w:val="24"/>
          <w:szCs w:val="24"/>
        </w:rPr>
        <w:t>;</w:t>
      </w:r>
    </w:p>
    <w:p w14:paraId="1DF249A6" w14:textId="77777777" w:rsidR="0071704D" w:rsidRPr="00D712A2" w:rsidRDefault="0071704D" w:rsidP="0071704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712A2">
        <w:rPr>
          <w:rFonts w:ascii="Times New Roman" w:hAnsi="Times New Roman"/>
          <w:sz w:val="24"/>
          <w:szCs w:val="24"/>
        </w:rPr>
        <w:t xml:space="preserve">umiejętność sprawnej obsługi komputera, w tym praktycznego wykorzystania pakietu MS Office w szczególności Excel i Word; </w:t>
      </w:r>
    </w:p>
    <w:p w14:paraId="6ADEBA40" w14:textId="77777777" w:rsidR="0071704D" w:rsidRPr="00D712A2" w:rsidRDefault="0071704D" w:rsidP="0071704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712A2">
        <w:rPr>
          <w:rFonts w:ascii="Times New Roman" w:hAnsi="Times New Roman"/>
          <w:sz w:val="24"/>
          <w:szCs w:val="24"/>
        </w:rPr>
        <w:t>umiejętność redagowania pism urzędowych;</w:t>
      </w:r>
    </w:p>
    <w:p w14:paraId="7D9C2C72" w14:textId="77777777" w:rsidR="0071704D" w:rsidRPr="00D712A2" w:rsidRDefault="0071704D" w:rsidP="0071704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712A2">
        <w:rPr>
          <w:rFonts w:ascii="Times New Roman" w:hAnsi="Times New Roman"/>
          <w:sz w:val="24"/>
          <w:szCs w:val="24"/>
        </w:rPr>
        <w:t>zdolność analitycznego myślenia;</w:t>
      </w:r>
    </w:p>
    <w:p w14:paraId="4337E8A1" w14:textId="1069FE94" w:rsidR="00850CD5" w:rsidRPr="00D712A2" w:rsidRDefault="0071704D" w:rsidP="00D712A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712A2">
        <w:rPr>
          <w:rFonts w:ascii="Times New Roman" w:hAnsi="Times New Roman"/>
          <w:sz w:val="24"/>
          <w:szCs w:val="24"/>
        </w:rPr>
        <w:t>bardzo dobra organizacja pracy własnej – umiejętność ustalania priorytetów i radzenia sobie w sytuacjach stresowych, nastawienie na realizację celu, rozwinięte zdolności komunikacyjne oraz pracy w zespole.</w:t>
      </w:r>
    </w:p>
    <w:p w14:paraId="076DA096" w14:textId="6D67D3DE" w:rsidR="007C0142" w:rsidRDefault="007C0142" w:rsidP="007C014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061192F" w14:textId="4D5824D8" w:rsidR="00357549" w:rsidRDefault="00962514" w:rsidP="007B309F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</w:t>
      </w:r>
      <w:r w:rsidR="003324D1" w:rsidRPr="003324D1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3324D1" w:rsidRPr="00332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3324D1" w:rsidRPr="00332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specjalności instalacyjnej w zakresie sieci, instalacji i urządzeń elektrycznych i elektroenergetycznych.</w:t>
      </w:r>
    </w:p>
    <w:p w14:paraId="498A4B55" w14:textId="77777777" w:rsidR="00D712A2" w:rsidRPr="00D712A2" w:rsidRDefault="00D712A2" w:rsidP="00D712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004A0" w14:textId="77777777" w:rsidR="00131183" w:rsidRPr="00EE0354" w:rsidRDefault="007B2B5E" w:rsidP="00EE035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0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i oświadczenia:</w:t>
      </w:r>
      <w:r w:rsidR="00131183" w:rsidRPr="00290FFF">
        <w:t xml:space="preserve"> </w:t>
      </w:r>
    </w:p>
    <w:p w14:paraId="498E6530" w14:textId="77777777" w:rsidR="007B2B5E" w:rsidRDefault="007B2B5E" w:rsidP="006C200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</w:t>
      </w:r>
      <w:r w:rsidR="00F54F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4F23" w:rsidRPr="0069326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informacje, o których mowa w art. 22</w:t>
      </w:r>
      <w:r w:rsidR="00F54F23" w:rsidRPr="006932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F54F23" w:rsidRPr="00693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ustawy z dnia </w:t>
      </w:r>
      <w:r w:rsidR="00F54F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54F23" w:rsidRPr="00693263">
        <w:rPr>
          <w:rFonts w:ascii="Times New Roman" w:eastAsia="Times New Roman" w:hAnsi="Times New Roman" w:cs="Times New Roman"/>
          <w:sz w:val="24"/>
          <w:szCs w:val="24"/>
          <w:lang w:eastAsia="pl-PL"/>
        </w:rPr>
        <w:t>26 czerwca 1974 r. – Kodeks pracy</w:t>
      </w:r>
      <w:r w:rsidR="00F54F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imię (imiona), </w:t>
      </w:r>
      <w:r w:rsidR="00A35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nazwisko, </w:t>
      </w:r>
      <w:r w:rsidR="00F54F2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urodzenia, dane kontaktowe (wskazane przez osobę ubiegającą się o zatrudnienie), wykształcenie, kwalifikacje zawodowe, przebieg dotychczasowego zatrudnienia;</w:t>
      </w:r>
    </w:p>
    <w:p w14:paraId="76CCADF6" w14:textId="77777777" w:rsidR="007B2B5E" w:rsidRPr="00290FFF" w:rsidRDefault="001F4312" w:rsidP="006C200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</w:t>
      </w:r>
      <w:r w:rsidR="007B2B5E"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53ABA2B" w14:textId="77777777" w:rsidR="007B2B5E" w:rsidRPr="00290FFF" w:rsidRDefault="001F4312" w:rsidP="006C200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7B2B5E"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kandydata, że nie był karany za przestępstwo lub przestępstwo skarbowe;</w:t>
      </w:r>
    </w:p>
    <w:p w14:paraId="5904CA94" w14:textId="77777777" w:rsidR="007B2B5E" w:rsidRPr="00290FFF" w:rsidRDefault="007B2B5E" w:rsidP="006C200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przeciwko niemu nie jest prowadzone postępowanie </w:t>
      </w:r>
      <w:r w:rsidR="00091814"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przestępstwo ścigane z oskarżenia publicznego lub przestępstwo skarbowe;</w:t>
      </w:r>
    </w:p>
    <w:p w14:paraId="27DC6A22" w14:textId="77777777" w:rsidR="00F54F23" w:rsidRPr="00F54F23" w:rsidRDefault="00F54F23" w:rsidP="006C200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zawartych w przekazanych dokumentach;</w:t>
      </w:r>
    </w:p>
    <w:p w14:paraId="4DE05013" w14:textId="77777777" w:rsidR="00F54F23" w:rsidRPr="00D61B37" w:rsidRDefault="00F54F23" w:rsidP="006C200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klauzulą informacyjną</w:t>
      </w:r>
      <w:r w:rsidR="0007624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6CCBCF" w14:textId="29F5FDF7" w:rsidR="007B2B5E" w:rsidRDefault="007B2B5E" w:rsidP="006C200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</w:t>
      </w:r>
      <w:r w:rsidR="00237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kwalifikacje zawodowe</w:t>
      </w:r>
      <w:r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1CB9FB" w14:textId="19CED5E0" w:rsidR="001E00AD" w:rsidRDefault="001E00AD" w:rsidP="006C200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świadectwa kwalifikacji „D” w zakresie dozoru nad eksploatacją urządzeń, instalacji i sieci elektroenergetycznych do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EFA1F5" w14:textId="5012AB95" w:rsidR="001E00AD" w:rsidRPr="001E00AD" w:rsidRDefault="001E00AD" w:rsidP="001E00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świadectwa kwalifikacji „E” w zakresie eksploatacji urządzeń, instalacji i sieci elektroenergetycznych do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D3950C" w14:textId="514F65DA" w:rsidR="00E54347" w:rsidRDefault="007B2B5E" w:rsidP="006C200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</w:t>
      </w:r>
      <w:r w:rsidR="00290FFF"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spełnienie wymagania niezbędnego w zakresie doświadczenia </w:t>
      </w:r>
      <w:r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</w:t>
      </w:r>
      <w:r w:rsidR="00290FFF"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A253AA"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(świadectwa pracy, opisy stanowisk, zakresy czynności, zaświadczenia i inne dokumenty potwierdzające wymagany w ogłoszeniu okres i obszar doświadczenia zawodowego)</w:t>
      </w:r>
      <w:r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03429F" w14:textId="6B588244" w:rsidR="00142982" w:rsidRPr="00142982" w:rsidRDefault="00142982" w:rsidP="0014298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982">
        <w:rPr>
          <w:rFonts w:ascii="Times New Roman" w:hAnsi="Times New Roman" w:cs="Times New Roman"/>
          <w:sz w:val="24"/>
          <w:szCs w:val="24"/>
        </w:rPr>
        <w:t>kopie dokumentów lub oświadczenie kandydata potwierdzające umiejętność posługiwania się komputerem w wymaganym zakresie.</w:t>
      </w:r>
    </w:p>
    <w:p w14:paraId="3F1D61D9" w14:textId="305A3060" w:rsidR="00346D69" w:rsidRPr="00357549" w:rsidRDefault="009579FA" w:rsidP="006C2009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549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</w:t>
      </w:r>
      <w:r w:rsidR="001E00AD">
        <w:rPr>
          <w:rFonts w:ascii="Times New Roman" w:eastAsia="Times New Roman" w:hAnsi="Times New Roman" w:cs="Times New Roman"/>
          <w:sz w:val="24"/>
          <w:szCs w:val="24"/>
          <w:lang w:eastAsia="pl-PL"/>
        </w:rPr>
        <w:t>ania</w:t>
      </w:r>
      <w:r w:rsidRPr="00357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</w:t>
      </w:r>
      <w:r w:rsidR="001E00AD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357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(fakultatywnie).</w:t>
      </w:r>
    </w:p>
    <w:p w14:paraId="653F8976" w14:textId="77777777" w:rsidR="007B2B5E" w:rsidRPr="00290FFF" w:rsidRDefault="007B2B5E" w:rsidP="00BB180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Kopie innych dokumentów i oświadczenia:</w:t>
      </w:r>
    </w:p>
    <w:p w14:paraId="51896695" w14:textId="77777777" w:rsidR="00613D3B" w:rsidRPr="00E40AF7" w:rsidRDefault="00CF696D" w:rsidP="006C200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B2B5E" w:rsidRPr="00290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opia dokumentu </w:t>
      </w:r>
      <w:r w:rsidR="007B2B5E" w:rsidRPr="00E40AF7">
        <w:rPr>
          <w:rFonts w:ascii="Times New Roman" w:eastAsia="Times New Roman" w:hAnsi="Times New Roman" w:cs="Times New Roman"/>
          <w:sz w:val="24"/>
          <w:szCs w:val="24"/>
          <w:lang w:eastAsia="pl-PL"/>
        </w:rPr>
        <w:t>pot</w:t>
      </w:r>
      <w:r w:rsidR="00641430" w:rsidRPr="00E40AF7">
        <w:rPr>
          <w:rFonts w:ascii="Times New Roman" w:eastAsia="Times New Roman" w:hAnsi="Times New Roman" w:cs="Times New Roman"/>
          <w:sz w:val="24"/>
          <w:szCs w:val="24"/>
          <w:lang w:eastAsia="pl-PL"/>
        </w:rPr>
        <w:t>wierdzającego niepełnosprawność – w przypadku kandydatów, zamierzaj</w:t>
      </w:r>
      <w:r w:rsidR="00E40AF7" w:rsidRPr="00E40AF7">
        <w:rPr>
          <w:rFonts w:ascii="Times New Roman" w:eastAsia="Times New Roman" w:hAnsi="Times New Roman" w:cs="Times New Roman"/>
          <w:sz w:val="24"/>
          <w:szCs w:val="24"/>
          <w:lang w:eastAsia="pl-PL"/>
        </w:rPr>
        <w:t>ących</w:t>
      </w:r>
      <w:r w:rsidR="00641430" w:rsidRPr="00E40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skorzystać z pierwszeństwa w zatrudnieniu w przypadku, gdy znajdą się w gronie najlepszych kandydatów.</w:t>
      </w:r>
    </w:p>
    <w:p w14:paraId="1F313F7E" w14:textId="77777777" w:rsidR="00F47B59" w:rsidRPr="00290FFF" w:rsidRDefault="00F47B59" w:rsidP="00BB180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0F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Wzory oświadczeń</w:t>
      </w:r>
      <w:r w:rsidR="00237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kwestionariusz osobowy dla osób ubiegających się o zatrudnienie</w:t>
      </w:r>
      <w:r w:rsidRPr="00290F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dostępne </w:t>
      </w:r>
      <w:r w:rsidR="001F4312" w:rsidRPr="00290F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pobrania ze</w:t>
      </w:r>
      <w:r w:rsidRPr="00290F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str</w:t>
      </w:r>
      <w:r w:rsidR="001F4312" w:rsidRPr="00290F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ony</w:t>
      </w:r>
      <w:r w:rsidRPr="00290F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internetowej Prokuratury Krajowej.</w:t>
      </w:r>
    </w:p>
    <w:p w14:paraId="3F5D84B0" w14:textId="77777777" w:rsidR="00AE1F1D" w:rsidRPr="00346D69" w:rsidRDefault="00AE1F1D" w:rsidP="00BB180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14:paraId="01B82B75" w14:textId="2D321171" w:rsidR="00814156" w:rsidRPr="00E24F48" w:rsidRDefault="007B2B5E" w:rsidP="00BB180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 </w:t>
      </w:r>
      <w:r w:rsidR="00E24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przesłać w terminie do: </w:t>
      </w:r>
      <w:r w:rsidR="00E24F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dnia </w:t>
      </w:r>
      <w:r w:rsidR="003015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19 </w:t>
      </w:r>
      <w:r w:rsidR="007B30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czerwca</w:t>
      </w:r>
      <w:r w:rsidR="00C51A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2020</w:t>
      </w:r>
      <w:r w:rsidR="00DB5A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</w:p>
    <w:p w14:paraId="1167E0FA" w14:textId="77777777" w:rsidR="007B2B5E" w:rsidRPr="000E4B6E" w:rsidRDefault="007B2B5E" w:rsidP="00BB18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adres</w:t>
      </w: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92E9683" w14:textId="77777777" w:rsidR="007B2B5E" w:rsidRPr="000E4B6E" w:rsidRDefault="007B2B5E" w:rsidP="00BB18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Prokuratura </w:t>
      </w:r>
      <w:r w:rsidR="00A253AA"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Krajowa</w:t>
      </w:r>
    </w:p>
    <w:p w14:paraId="6B50F934" w14:textId="77777777" w:rsidR="007B2B5E" w:rsidRPr="000E4B6E" w:rsidRDefault="007B2B5E" w:rsidP="00BB18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Kadr</w:t>
      </w:r>
    </w:p>
    <w:p w14:paraId="1C752306" w14:textId="72D3E458" w:rsidR="007B2B5E" w:rsidRPr="000E4B6E" w:rsidRDefault="007B2B5E" w:rsidP="00BB18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14298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Postępu 3</w:t>
      </w:r>
    </w:p>
    <w:p w14:paraId="54CD5CA5" w14:textId="78EC63F1" w:rsidR="007B2B5E" w:rsidRPr="000E4B6E" w:rsidRDefault="007B2B5E" w:rsidP="00BB18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 – </w:t>
      </w:r>
      <w:r w:rsidR="00142982">
        <w:rPr>
          <w:rFonts w:ascii="Times New Roman" w:eastAsia="Times New Roman" w:hAnsi="Times New Roman" w:cs="Times New Roman"/>
          <w:sz w:val="24"/>
          <w:szCs w:val="24"/>
          <w:lang w:eastAsia="pl-PL"/>
        </w:rPr>
        <w:t>676</w:t>
      </w: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</w:t>
      </w:r>
    </w:p>
    <w:p w14:paraId="0E8908E4" w14:textId="0EFEAB12" w:rsidR="00D712A2" w:rsidRDefault="007B2B5E" w:rsidP="007B309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podaniem na kopercie konkurs nr </w:t>
      </w:r>
      <w:r w:rsidR="00DB5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 IX K 1111.</w:t>
      </w:r>
      <w:r w:rsidR="007B3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DB5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7B3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DB5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21D3"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7B3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staż urzędniczy </w:t>
      </w:r>
      <w:r w:rsidR="007B3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</w:t>
      </w:r>
      <w:r w:rsidR="003021D3"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="007B3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specjalisty ds. energetycznych </w:t>
      </w:r>
      <w:r w:rsidR="00AE1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9D73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Biurze </w:t>
      </w:r>
      <w:proofErr w:type="spellStart"/>
      <w:r w:rsidR="007B3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Administracyjno</w:t>
      </w:r>
      <w:proofErr w:type="spellEnd"/>
      <w:r w:rsidR="007B3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Finansowym</w:t>
      </w:r>
      <w:r w:rsidR="009D73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B3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9D73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AE1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Prokuraturze Krajowej</w:t>
      </w:r>
      <w:r w:rsidR="004E4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4ED5AE5" w14:textId="77777777" w:rsidR="007B2B5E" w:rsidRPr="000E4B6E" w:rsidRDefault="007B2B5E" w:rsidP="009D7330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Inne informacje: </w:t>
      </w:r>
    </w:p>
    <w:p w14:paraId="60C4D191" w14:textId="77777777" w:rsidR="007B2B5E" w:rsidRPr="000E4B6E" w:rsidRDefault="007B2B5E" w:rsidP="009D7330">
      <w:pPr>
        <w:numPr>
          <w:ilvl w:val="0"/>
          <w:numId w:val="3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doręczone lub przesłane po terminie określonym w niniejszym ogłoszeniu nie będą rozpatrywane (decyduje data doręczenia lub data stempla pocztowego, </w:t>
      </w:r>
      <w:r w:rsidR="00AC34EA"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nadania dokumentów pocztą).</w:t>
      </w:r>
    </w:p>
    <w:p w14:paraId="79A8815D" w14:textId="77777777" w:rsidR="007B2B5E" w:rsidRPr="000E4B6E" w:rsidRDefault="007B2B5E" w:rsidP="006C200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odrzucone zostaną zniszczone komisyjnie.</w:t>
      </w:r>
    </w:p>
    <w:p w14:paraId="5077B6E2" w14:textId="77777777" w:rsidR="007B2B5E" w:rsidRPr="000E4B6E" w:rsidRDefault="007B2B5E" w:rsidP="006C200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zakwalifikowani do kolejnego etapu konkursu zostaną zawiadomieni </w:t>
      </w:r>
      <w:r w:rsidR="00AC34EA"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</w:t>
      </w:r>
      <w:r w:rsidR="004921BA"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miejscu jego przeprowadzenia poprzez umieszczenie informacji na stronie intern</w:t>
      </w:r>
      <w:r w:rsidR="005E5C88"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etowej Prokuratury Krajowej</w:t>
      </w: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AFDDBC" w14:textId="551FA612" w:rsidR="00EE0354" w:rsidRPr="00EE0354" w:rsidRDefault="007B2B5E" w:rsidP="006C200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numerem telefonu </w:t>
      </w:r>
      <w:r w:rsidR="002D7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0E4B6E"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0E4B6E"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2D7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0E4B6E"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12 51</w:t>
      </w:r>
      <w:r w:rsidR="00F54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3575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95</w:t>
      </w:r>
      <w:r w:rsidR="00F07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0E4B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4DA42C6" w14:textId="77777777" w:rsidR="00EE0354" w:rsidRPr="00D07007" w:rsidRDefault="00EE0354" w:rsidP="00EE035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7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14:paraId="044078BB" w14:textId="77777777" w:rsidR="00346D69" w:rsidRPr="00346D69" w:rsidRDefault="00346D69" w:rsidP="00346D69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8644665" w14:textId="77777777" w:rsidR="006C2009" w:rsidRPr="00D07007" w:rsidRDefault="006C2009" w:rsidP="009D73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Krajowa informuje, że:</w:t>
      </w:r>
    </w:p>
    <w:p w14:paraId="79ED6DD3" w14:textId="2E9A0C1F" w:rsidR="006C2009" w:rsidRPr="00D07007" w:rsidRDefault="006C2009" w:rsidP="009D733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Administratorem, w rozumieniu art. 4 pkt 7 RODO, danych osobowych jest Prokuratura Krajowa z siedzibą przy ul. </w:t>
      </w:r>
      <w:r w:rsidR="00E673F7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Postępu 3</w:t>
      </w: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02 – </w:t>
      </w:r>
      <w:r w:rsidR="00E673F7">
        <w:rPr>
          <w:rFonts w:ascii="Times New Roman" w:eastAsia="Times New Roman" w:hAnsi="Times New Roman" w:cs="Times New Roman"/>
          <w:sz w:val="24"/>
          <w:szCs w:val="24"/>
          <w:lang w:eastAsia="pl-PL"/>
        </w:rPr>
        <w:t>676</w:t>
      </w: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 tel. 22 12 51 471, e mail. biuro.podawcze@pk.gov.pl.</w:t>
      </w:r>
    </w:p>
    <w:p w14:paraId="249B2F64" w14:textId="77777777" w:rsidR="006C2009" w:rsidRPr="00D07007" w:rsidRDefault="006C2009" w:rsidP="009D733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jest Łukasz Boryczka e mail. iod@pk.gov.pl.</w:t>
      </w:r>
    </w:p>
    <w:p w14:paraId="7075CCFE" w14:textId="77777777" w:rsidR="006C2009" w:rsidRPr="00D07007" w:rsidRDefault="006C2009" w:rsidP="009D733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 celu realizacji zadań administratora związanych z naborem na wolne stanowisko.</w:t>
      </w:r>
    </w:p>
    <w:p w14:paraId="724618EB" w14:textId="77777777" w:rsidR="006C2009" w:rsidRPr="00D07007" w:rsidRDefault="006C2009" w:rsidP="009D733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D070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asad wynagradzania urzędników i </w:t>
      </w:r>
      <w:r w:rsidRPr="00D070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innych pracowników sądów i prokuratury oraz odbywania stażu urzędniczego</w:t>
      </w: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14:paraId="0636D7E6" w14:textId="77777777" w:rsidR="006C2009" w:rsidRPr="00D07007" w:rsidRDefault="006C2009" w:rsidP="009D733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14:paraId="01055505" w14:textId="77777777" w:rsidR="006C2009" w:rsidRPr="00D07007" w:rsidRDefault="006C2009" w:rsidP="009D733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14:paraId="449B58B7" w14:textId="77777777" w:rsidR="006C2009" w:rsidRPr="00D07007" w:rsidRDefault="006C2009" w:rsidP="009D733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14:paraId="16A72B4B" w14:textId="77777777" w:rsidR="006C2009" w:rsidRPr="00D07007" w:rsidRDefault="006C2009" w:rsidP="009D7330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14:paraId="26348DC7" w14:textId="77777777" w:rsidR="006C2009" w:rsidRPr="00D07007" w:rsidRDefault="006C2009" w:rsidP="009D7330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w przypadkach określonych w art. 18 RODO;</w:t>
      </w:r>
    </w:p>
    <w:p w14:paraId="492FC13E" w14:textId="77777777" w:rsidR="006C2009" w:rsidRPr="00D07007" w:rsidRDefault="006C2009" w:rsidP="009D7330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481538F8" w14:textId="77777777" w:rsidR="006C2009" w:rsidRPr="00D07007" w:rsidRDefault="006C2009" w:rsidP="009D7330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14:paraId="71376CF0" w14:textId="77777777" w:rsidR="006C2009" w:rsidRPr="00D07007" w:rsidRDefault="006C2009" w:rsidP="009D7330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14:paraId="765B3423" w14:textId="77777777" w:rsidR="006C2009" w:rsidRPr="00D07007" w:rsidRDefault="006C2009" w:rsidP="009D733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skorzystania z praw, o których mowa w pkt 7 </w:t>
      </w:r>
      <w:proofErr w:type="spellStart"/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– 4 należy skontaktować się z administratorem lub inspektorem ochrony danych, korzystając ze wskazanych wyżej danych kontaktowych.</w:t>
      </w:r>
    </w:p>
    <w:p w14:paraId="23EC13C9" w14:textId="77777777" w:rsidR="006C2009" w:rsidRPr="00300519" w:rsidRDefault="006C2009" w:rsidP="009D733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art. 22</w:t>
      </w:r>
      <w:r w:rsidRPr="00D070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4 ustawy z dnia 26 czerwca 1974 r. – Kodeks pracy w zw. z art.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4 ust. 4 </w:t>
      </w:r>
      <w:r w:rsidRPr="00D070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obowiązkowe,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uczestniczyć w naborze, </w:t>
      </w:r>
      <w:r w:rsidRPr="00D0700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w zakresie szerszym jest dobrowolne i wymaga wyrażenia zgody na ich przetwarzanie.</w:t>
      </w:r>
    </w:p>
    <w:p w14:paraId="32BFBD3E" w14:textId="77777777" w:rsidR="00F54F23" w:rsidRPr="006C2009" w:rsidRDefault="00F54F23" w:rsidP="009D733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F54F23" w:rsidRPr="006C2009" w:rsidSect="00D712A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00F38" w14:textId="77777777" w:rsidR="00533FAF" w:rsidRDefault="00533FAF" w:rsidP="00AE1F1D">
      <w:pPr>
        <w:spacing w:after="0" w:line="240" w:lineRule="auto"/>
      </w:pPr>
      <w:r>
        <w:separator/>
      </w:r>
    </w:p>
  </w:endnote>
  <w:endnote w:type="continuationSeparator" w:id="0">
    <w:p w14:paraId="592F3935" w14:textId="77777777" w:rsidR="00533FAF" w:rsidRDefault="00533FAF" w:rsidP="00AE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CC098" w14:textId="77777777" w:rsidR="00533FAF" w:rsidRDefault="00533FAF" w:rsidP="00AE1F1D">
      <w:pPr>
        <w:spacing w:after="0" w:line="240" w:lineRule="auto"/>
      </w:pPr>
      <w:r>
        <w:separator/>
      </w:r>
    </w:p>
  </w:footnote>
  <w:footnote w:type="continuationSeparator" w:id="0">
    <w:p w14:paraId="3E6895AE" w14:textId="77777777" w:rsidR="00533FAF" w:rsidRDefault="00533FAF" w:rsidP="00AE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F4DC6"/>
    <w:multiLevelType w:val="multilevel"/>
    <w:tmpl w:val="4AC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81281"/>
    <w:multiLevelType w:val="hybridMultilevel"/>
    <w:tmpl w:val="176034B2"/>
    <w:lvl w:ilvl="0" w:tplc="0415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FF7511"/>
    <w:multiLevelType w:val="hybridMultilevel"/>
    <w:tmpl w:val="C3AC4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767A"/>
    <w:multiLevelType w:val="hybridMultilevel"/>
    <w:tmpl w:val="F4CCF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0570"/>
    <w:multiLevelType w:val="hybridMultilevel"/>
    <w:tmpl w:val="80722C5C"/>
    <w:lvl w:ilvl="0" w:tplc="0415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A022A7"/>
    <w:multiLevelType w:val="hybridMultilevel"/>
    <w:tmpl w:val="1CEC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706D0"/>
    <w:multiLevelType w:val="hybridMultilevel"/>
    <w:tmpl w:val="672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3DA2"/>
    <w:multiLevelType w:val="multilevel"/>
    <w:tmpl w:val="415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8D5C3F"/>
    <w:multiLevelType w:val="hybridMultilevel"/>
    <w:tmpl w:val="3278B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C2828"/>
    <w:multiLevelType w:val="hybridMultilevel"/>
    <w:tmpl w:val="9FC277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932E9C"/>
    <w:multiLevelType w:val="hybridMultilevel"/>
    <w:tmpl w:val="9FE23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F1C5E"/>
    <w:multiLevelType w:val="hybridMultilevel"/>
    <w:tmpl w:val="DC2AD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67F65"/>
    <w:multiLevelType w:val="hybridMultilevel"/>
    <w:tmpl w:val="452E48CA"/>
    <w:lvl w:ilvl="0" w:tplc="0415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5740A9"/>
    <w:multiLevelType w:val="hybridMultilevel"/>
    <w:tmpl w:val="CDA61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55315"/>
    <w:multiLevelType w:val="multilevel"/>
    <w:tmpl w:val="0DB8B1EA"/>
    <w:lvl w:ilvl="0">
      <w:start w:val="1"/>
      <w:numFmt w:val="decimal"/>
      <w:lvlText w:val="%1)"/>
      <w:lvlJc w:val="left"/>
      <w:pPr>
        <w:ind w:left="928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bullet"/>
      <w:pStyle w:val="Punk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43574C"/>
    <w:multiLevelType w:val="multilevel"/>
    <w:tmpl w:val="873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D239C"/>
    <w:multiLevelType w:val="hybridMultilevel"/>
    <w:tmpl w:val="AA5C39C6"/>
    <w:lvl w:ilvl="0" w:tplc="0415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A7026A"/>
    <w:multiLevelType w:val="hybridMultilevel"/>
    <w:tmpl w:val="99B68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5"/>
  </w:num>
  <w:num w:numId="5">
    <w:abstractNumId w:val="6"/>
  </w:num>
  <w:num w:numId="6">
    <w:abstractNumId w:val="19"/>
  </w:num>
  <w:num w:numId="7">
    <w:abstractNumId w:val="18"/>
  </w:num>
  <w:num w:numId="8">
    <w:abstractNumId w:val="2"/>
  </w:num>
  <w:num w:numId="9">
    <w:abstractNumId w:val="17"/>
  </w:num>
  <w:num w:numId="10">
    <w:abstractNumId w:val="8"/>
  </w:num>
  <w:num w:numId="11">
    <w:abstractNumId w:val="17"/>
  </w:num>
  <w:num w:numId="12">
    <w:abstractNumId w:val="3"/>
  </w:num>
  <w:num w:numId="13">
    <w:abstractNumId w:val="13"/>
  </w:num>
  <w:num w:numId="14">
    <w:abstractNumId w:val="10"/>
  </w:num>
  <w:num w:numId="15">
    <w:abstractNumId w:val="14"/>
  </w:num>
  <w:num w:numId="16">
    <w:abstractNumId w:val="16"/>
  </w:num>
  <w:num w:numId="17">
    <w:abstractNumId w:val="1"/>
  </w:num>
  <w:num w:numId="18">
    <w:abstractNumId w:val="12"/>
  </w:num>
  <w:num w:numId="19">
    <w:abstractNumId w:val="4"/>
  </w:num>
  <w:num w:numId="20">
    <w:abstractNumId w:val="11"/>
  </w:num>
  <w:num w:numId="2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5E"/>
    <w:rsid w:val="000019F5"/>
    <w:rsid w:val="00005BAF"/>
    <w:rsid w:val="00012B5A"/>
    <w:rsid w:val="000135F6"/>
    <w:rsid w:val="0005502A"/>
    <w:rsid w:val="0006024A"/>
    <w:rsid w:val="0007624D"/>
    <w:rsid w:val="00091814"/>
    <w:rsid w:val="000C29E1"/>
    <w:rsid w:val="000D033E"/>
    <w:rsid w:val="000E321E"/>
    <w:rsid w:val="000E4B6E"/>
    <w:rsid w:val="000E6BF7"/>
    <w:rsid w:val="000F34FE"/>
    <w:rsid w:val="00112A70"/>
    <w:rsid w:val="00125B88"/>
    <w:rsid w:val="00131183"/>
    <w:rsid w:val="00142982"/>
    <w:rsid w:val="001431B9"/>
    <w:rsid w:val="00144C66"/>
    <w:rsid w:val="0016103F"/>
    <w:rsid w:val="00192B73"/>
    <w:rsid w:val="001A51D7"/>
    <w:rsid w:val="001C386F"/>
    <w:rsid w:val="001D5C34"/>
    <w:rsid w:val="001E00AD"/>
    <w:rsid w:val="001F04BC"/>
    <w:rsid w:val="001F4312"/>
    <w:rsid w:val="002157A4"/>
    <w:rsid w:val="002271E7"/>
    <w:rsid w:val="002374A6"/>
    <w:rsid w:val="00242BE8"/>
    <w:rsid w:val="00290FFF"/>
    <w:rsid w:val="002D7626"/>
    <w:rsid w:val="002E4404"/>
    <w:rsid w:val="003015EE"/>
    <w:rsid w:val="003021D3"/>
    <w:rsid w:val="003129DF"/>
    <w:rsid w:val="00313602"/>
    <w:rsid w:val="003324D1"/>
    <w:rsid w:val="0034550B"/>
    <w:rsid w:val="00346D69"/>
    <w:rsid w:val="00357549"/>
    <w:rsid w:val="00377BD9"/>
    <w:rsid w:val="0039132B"/>
    <w:rsid w:val="0039338B"/>
    <w:rsid w:val="003A7106"/>
    <w:rsid w:val="003C298B"/>
    <w:rsid w:val="003C4EBF"/>
    <w:rsid w:val="003D6838"/>
    <w:rsid w:val="003F7801"/>
    <w:rsid w:val="004074E4"/>
    <w:rsid w:val="00414F95"/>
    <w:rsid w:val="00447590"/>
    <w:rsid w:val="00475BD6"/>
    <w:rsid w:val="00490FD3"/>
    <w:rsid w:val="004921BA"/>
    <w:rsid w:val="004A58E5"/>
    <w:rsid w:val="004B7918"/>
    <w:rsid w:val="004C63FC"/>
    <w:rsid w:val="004E4F65"/>
    <w:rsid w:val="00511439"/>
    <w:rsid w:val="0051304A"/>
    <w:rsid w:val="00522F4B"/>
    <w:rsid w:val="00533FAF"/>
    <w:rsid w:val="005432B2"/>
    <w:rsid w:val="00553E0E"/>
    <w:rsid w:val="00562DFC"/>
    <w:rsid w:val="00574C4D"/>
    <w:rsid w:val="0058147F"/>
    <w:rsid w:val="005B7C0B"/>
    <w:rsid w:val="005C7805"/>
    <w:rsid w:val="005E294B"/>
    <w:rsid w:val="005E5C88"/>
    <w:rsid w:val="005F659A"/>
    <w:rsid w:val="0060091D"/>
    <w:rsid w:val="00613D3B"/>
    <w:rsid w:val="00630FFA"/>
    <w:rsid w:val="00641430"/>
    <w:rsid w:val="00676A55"/>
    <w:rsid w:val="0068310B"/>
    <w:rsid w:val="006A5061"/>
    <w:rsid w:val="006A7765"/>
    <w:rsid w:val="006C2009"/>
    <w:rsid w:val="006D4D1D"/>
    <w:rsid w:val="006D6D8D"/>
    <w:rsid w:val="006E2736"/>
    <w:rsid w:val="006F66D0"/>
    <w:rsid w:val="00707E68"/>
    <w:rsid w:val="0071704D"/>
    <w:rsid w:val="00720838"/>
    <w:rsid w:val="0075364B"/>
    <w:rsid w:val="007659C1"/>
    <w:rsid w:val="007945CB"/>
    <w:rsid w:val="007A12EB"/>
    <w:rsid w:val="007A3A60"/>
    <w:rsid w:val="007B2B5E"/>
    <w:rsid w:val="007B309F"/>
    <w:rsid w:val="007C0142"/>
    <w:rsid w:val="007F37B9"/>
    <w:rsid w:val="007F711A"/>
    <w:rsid w:val="00800EF1"/>
    <w:rsid w:val="008125D5"/>
    <w:rsid w:val="00814156"/>
    <w:rsid w:val="00815109"/>
    <w:rsid w:val="00831E43"/>
    <w:rsid w:val="00834274"/>
    <w:rsid w:val="00841674"/>
    <w:rsid w:val="00844E55"/>
    <w:rsid w:val="00850CD5"/>
    <w:rsid w:val="00874F5D"/>
    <w:rsid w:val="008808B8"/>
    <w:rsid w:val="0089705B"/>
    <w:rsid w:val="008B2AA1"/>
    <w:rsid w:val="008C5CFC"/>
    <w:rsid w:val="008D310A"/>
    <w:rsid w:val="008E1297"/>
    <w:rsid w:val="009037CC"/>
    <w:rsid w:val="009375C0"/>
    <w:rsid w:val="00954230"/>
    <w:rsid w:val="009579FA"/>
    <w:rsid w:val="009620B7"/>
    <w:rsid w:val="00962514"/>
    <w:rsid w:val="00983D70"/>
    <w:rsid w:val="009D7330"/>
    <w:rsid w:val="009F116E"/>
    <w:rsid w:val="009F3720"/>
    <w:rsid w:val="00A04483"/>
    <w:rsid w:val="00A12760"/>
    <w:rsid w:val="00A14308"/>
    <w:rsid w:val="00A253AA"/>
    <w:rsid w:val="00A3532A"/>
    <w:rsid w:val="00A3629E"/>
    <w:rsid w:val="00A40A87"/>
    <w:rsid w:val="00A40B94"/>
    <w:rsid w:val="00A40C13"/>
    <w:rsid w:val="00A50AF4"/>
    <w:rsid w:val="00A528F2"/>
    <w:rsid w:val="00A67D1A"/>
    <w:rsid w:val="00A87C56"/>
    <w:rsid w:val="00A949B9"/>
    <w:rsid w:val="00AB6944"/>
    <w:rsid w:val="00AB6A4A"/>
    <w:rsid w:val="00AC34EA"/>
    <w:rsid w:val="00AE1F1D"/>
    <w:rsid w:val="00AE27BB"/>
    <w:rsid w:val="00AE6457"/>
    <w:rsid w:val="00AF7B63"/>
    <w:rsid w:val="00B04388"/>
    <w:rsid w:val="00B07288"/>
    <w:rsid w:val="00B13BF5"/>
    <w:rsid w:val="00B46196"/>
    <w:rsid w:val="00B55B77"/>
    <w:rsid w:val="00BA4FE8"/>
    <w:rsid w:val="00BA622B"/>
    <w:rsid w:val="00BA6B77"/>
    <w:rsid w:val="00BB1803"/>
    <w:rsid w:val="00BB4DC3"/>
    <w:rsid w:val="00BC0E41"/>
    <w:rsid w:val="00BD1322"/>
    <w:rsid w:val="00BE39D4"/>
    <w:rsid w:val="00BF3279"/>
    <w:rsid w:val="00BF5864"/>
    <w:rsid w:val="00BF715A"/>
    <w:rsid w:val="00C23B42"/>
    <w:rsid w:val="00C24DA9"/>
    <w:rsid w:val="00C34F02"/>
    <w:rsid w:val="00C51A8D"/>
    <w:rsid w:val="00C51F8A"/>
    <w:rsid w:val="00C848D7"/>
    <w:rsid w:val="00C92402"/>
    <w:rsid w:val="00C934E6"/>
    <w:rsid w:val="00CA3382"/>
    <w:rsid w:val="00CB6FF8"/>
    <w:rsid w:val="00CB7CBF"/>
    <w:rsid w:val="00CF2EB7"/>
    <w:rsid w:val="00CF4227"/>
    <w:rsid w:val="00CF696D"/>
    <w:rsid w:val="00D12275"/>
    <w:rsid w:val="00D14882"/>
    <w:rsid w:val="00D61B37"/>
    <w:rsid w:val="00D65605"/>
    <w:rsid w:val="00D712A2"/>
    <w:rsid w:val="00D8538E"/>
    <w:rsid w:val="00DA7697"/>
    <w:rsid w:val="00DB3FC8"/>
    <w:rsid w:val="00DB44EE"/>
    <w:rsid w:val="00DB5ADB"/>
    <w:rsid w:val="00DD00EA"/>
    <w:rsid w:val="00DD056A"/>
    <w:rsid w:val="00DD7AA2"/>
    <w:rsid w:val="00DE0E7E"/>
    <w:rsid w:val="00E022F3"/>
    <w:rsid w:val="00E21AD7"/>
    <w:rsid w:val="00E24F48"/>
    <w:rsid w:val="00E40AF7"/>
    <w:rsid w:val="00E44B8E"/>
    <w:rsid w:val="00E54347"/>
    <w:rsid w:val="00E673F7"/>
    <w:rsid w:val="00E73AB8"/>
    <w:rsid w:val="00E77C7F"/>
    <w:rsid w:val="00EC4E55"/>
    <w:rsid w:val="00EE0354"/>
    <w:rsid w:val="00EF2F97"/>
    <w:rsid w:val="00F05E0D"/>
    <w:rsid w:val="00F07D40"/>
    <w:rsid w:val="00F1073D"/>
    <w:rsid w:val="00F34F5C"/>
    <w:rsid w:val="00F47B59"/>
    <w:rsid w:val="00F5429F"/>
    <w:rsid w:val="00F54F23"/>
    <w:rsid w:val="00F5653E"/>
    <w:rsid w:val="00F640B8"/>
    <w:rsid w:val="00F724B7"/>
    <w:rsid w:val="00F9724F"/>
    <w:rsid w:val="00FA6121"/>
    <w:rsid w:val="00FB252D"/>
    <w:rsid w:val="00FB2A08"/>
    <w:rsid w:val="00FB3980"/>
    <w:rsid w:val="00FD7D57"/>
    <w:rsid w:val="00FF56E3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6FAE"/>
  <w15:docId w15:val="{0D2A1802-FAB6-4E07-9DC9-AC479DAB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2B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4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1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2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A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A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A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AA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F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F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F1D"/>
    <w:rPr>
      <w:vertAlign w:val="superscript"/>
    </w:rPr>
  </w:style>
  <w:style w:type="paragraph" w:styleId="Bezodstpw">
    <w:name w:val="No Spacing"/>
    <w:uiPriority w:val="1"/>
    <w:qFormat/>
    <w:rsid w:val="00A0448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12B5A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6E273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E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unkt">
    <w:name w:val="Punkt"/>
    <w:basedOn w:val="Normalny"/>
    <w:link w:val="PunktZnak"/>
    <w:autoRedefine/>
    <w:qFormat/>
    <w:rsid w:val="0034550B"/>
    <w:pPr>
      <w:widowControl w:val="0"/>
      <w:numPr>
        <w:ilvl w:val="1"/>
        <w:numId w:val="15"/>
      </w:numPr>
      <w:tabs>
        <w:tab w:val="left" w:pos="284"/>
      </w:tabs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3455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B4D9-5F96-4920-9640-46760EA8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1619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Sławek</dc:creator>
  <cp:lastModifiedBy>Kaczorek Magdalena  (PR)</cp:lastModifiedBy>
  <cp:revision>6</cp:revision>
  <cp:lastPrinted>2020-06-03T11:19:00Z</cp:lastPrinted>
  <dcterms:created xsi:type="dcterms:W3CDTF">2020-06-03T07:06:00Z</dcterms:created>
  <dcterms:modified xsi:type="dcterms:W3CDTF">2020-06-03T11:21:00Z</dcterms:modified>
</cp:coreProperties>
</file>