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05" w:rsidRPr="001D519F" w:rsidRDefault="007D697A" w:rsidP="001D519F">
      <w:pPr>
        <w:pStyle w:val="NormalnyWeb"/>
        <w:spacing w:before="0" w:beforeAutospacing="0" w:after="0" w:afterAutospacing="0"/>
        <w:ind w:left="4248"/>
        <w:jc w:val="right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Warszawa, dnia  17</w:t>
      </w:r>
      <w:r w:rsidR="00C7689C">
        <w:rPr>
          <w:rStyle w:val="Pogrubienie"/>
          <w:b w:val="0"/>
          <w:sz w:val="26"/>
          <w:szCs w:val="26"/>
        </w:rPr>
        <w:t xml:space="preserve"> </w:t>
      </w:r>
      <w:r w:rsidR="00F25790">
        <w:rPr>
          <w:rStyle w:val="Pogrubienie"/>
          <w:b w:val="0"/>
          <w:sz w:val="26"/>
          <w:szCs w:val="26"/>
        </w:rPr>
        <w:t>kwietnia 2024</w:t>
      </w:r>
      <w:r w:rsidR="00B27905" w:rsidRPr="001D519F">
        <w:rPr>
          <w:rStyle w:val="Pogrubienie"/>
          <w:b w:val="0"/>
          <w:sz w:val="26"/>
          <w:szCs w:val="26"/>
        </w:rPr>
        <w:t xml:space="preserve"> roku</w:t>
      </w:r>
    </w:p>
    <w:p w:rsidR="00B27905" w:rsidRPr="001D519F" w:rsidRDefault="00B27905" w:rsidP="001D519F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1D519F" w:rsidRDefault="001D519F" w:rsidP="001D519F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B27905" w:rsidRPr="001D519F" w:rsidRDefault="002354C1" w:rsidP="001D519F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 xml:space="preserve">Ogłoszenie o konkursie na stanowisko „asystenta prokuratora” </w:t>
      </w:r>
    </w:p>
    <w:p w:rsidR="00B27905" w:rsidRPr="001D519F" w:rsidRDefault="002354C1" w:rsidP="001D519F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w</w:t>
      </w:r>
      <w:r w:rsidR="00B96C99" w:rsidRPr="001D519F">
        <w:rPr>
          <w:rStyle w:val="Pogrubienie"/>
          <w:sz w:val="26"/>
          <w:szCs w:val="26"/>
        </w:rPr>
        <w:t xml:space="preserve"> Prokuraturze Okręgowe</w:t>
      </w:r>
      <w:r w:rsidR="00F25790">
        <w:rPr>
          <w:rStyle w:val="Pogrubienie"/>
          <w:sz w:val="26"/>
          <w:szCs w:val="26"/>
        </w:rPr>
        <w:t>j Warszawa – Praga w Warszawie ,</w:t>
      </w:r>
      <w:r w:rsidR="00B96C99" w:rsidRPr="001D519F">
        <w:rPr>
          <w:rStyle w:val="Pogrubienie"/>
          <w:sz w:val="26"/>
          <w:szCs w:val="26"/>
        </w:rPr>
        <w:t xml:space="preserve"> w</w:t>
      </w:r>
      <w:r w:rsidRPr="001D519F">
        <w:rPr>
          <w:rStyle w:val="Pogrubienie"/>
          <w:sz w:val="26"/>
          <w:szCs w:val="26"/>
        </w:rPr>
        <w:t xml:space="preserve"> Prokuratur</w:t>
      </w:r>
      <w:r w:rsidR="00EF2421" w:rsidRPr="001D519F">
        <w:rPr>
          <w:rStyle w:val="Pogrubienie"/>
          <w:sz w:val="26"/>
          <w:szCs w:val="26"/>
        </w:rPr>
        <w:t>ze</w:t>
      </w:r>
      <w:r w:rsidRPr="001D519F">
        <w:rPr>
          <w:rStyle w:val="Pogrubienie"/>
          <w:sz w:val="26"/>
          <w:szCs w:val="26"/>
        </w:rPr>
        <w:t xml:space="preserve"> Rejonow</w:t>
      </w:r>
      <w:r w:rsidR="00EF2421" w:rsidRPr="001D519F">
        <w:rPr>
          <w:rStyle w:val="Pogrubienie"/>
          <w:sz w:val="26"/>
          <w:szCs w:val="26"/>
        </w:rPr>
        <w:t>ej</w:t>
      </w:r>
      <w:r w:rsidR="00F25790">
        <w:rPr>
          <w:rStyle w:val="Pogrubienie"/>
          <w:sz w:val="26"/>
          <w:szCs w:val="26"/>
        </w:rPr>
        <w:t xml:space="preserve"> Warszawa – Praga Północ</w:t>
      </w:r>
      <w:r w:rsidR="004A6C7E">
        <w:rPr>
          <w:rStyle w:val="Pogrubienie"/>
          <w:sz w:val="26"/>
          <w:szCs w:val="26"/>
        </w:rPr>
        <w:t xml:space="preserve"> w Warszawie</w:t>
      </w:r>
      <w:r w:rsidR="00B96C99" w:rsidRPr="001D519F">
        <w:rPr>
          <w:rStyle w:val="Pogrubienie"/>
          <w:sz w:val="26"/>
          <w:szCs w:val="26"/>
        </w:rPr>
        <w:t xml:space="preserve"> </w:t>
      </w:r>
      <w:r w:rsidR="00F25790">
        <w:rPr>
          <w:rStyle w:val="Pogrubienie"/>
          <w:sz w:val="26"/>
          <w:szCs w:val="26"/>
        </w:rPr>
        <w:t>i Prokuraturze Rejonowej w Wołominie</w:t>
      </w:r>
    </w:p>
    <w:p w:rsidR="002354C1" w:rsidRPr="001D519F" w:rsidRDefault="002354C1" w:rsidP="001D519F">
      <w:pPr>
        <w:jc w:val="both"/>
        <w:rPr>
          <w:sz w:val="26"/>
          <w:szCs w:val="26"/>
        </w:rPr>
      </w:pPr>
    </w:p>
    <w:p w:rsidR="002354C1" w:rsidRDefault="002354C1" w:rsidP="00075578">
      <w:pPr>
        <w:jc w:val="both"/>
        <w:rPr>
          <w:rStyle w:val="Pogrubienie"/>
          <w:sz w:val="26"/>
          <w:szCs w:val="26"/>
        </w:rPr>
      </w:pPr>
      <w:r w:rsidRPr="001D519F">
        <w:rPr>
          <w:sz w:val="26"/>
          <w:szCs w:val="26"/>
        </w:rPr>
        <w:t xml:space="preserve">Prokurator Okręgowy Warszawa – Praga w Warszawie </w:t>
      </w:r>
      <w:r w:rsidR="001D519F" w:rsidRPr="001D519F">
        <w:rPr>
          <w:sz w:val="26"/>
          <w:szCs w:val="26"/>
        </w:rPr>
        <w:t>n</w:t>
      </w:r>
      <w:r w:rsidRPr="001D519F">
        <w:rPr>
          <w:sz w:val="26"/>
          <w:szCs w:val="26"/>
        </w:rPr>
        <w:t>a podstawie  art. 180 § 1 i 2 Ustawy z dnia 28 stycznia 2016 roku Prawo o prokuraturze (Dz.U. z 202</w:t>
      </w:r>
      <w:r w:rsidR="00E156B1">
        <w:rPr>
          <w:sz w:val="26"/>
          <w:szCs w:val="26"/>
        </w:rPr>
        <w:t>4</w:t>
      </w:r>
      <w:r w:rsidRPr="001D519F">
        <w:rPr>
          <w:sz w:val="26"/>
          <w:szCs w:val="26"/>
        </w:rPr>
        <w:t xml:space="preserve"> poz. </w:t>
      </w:r>
      <w:r w:rsidR="00E156B1">
        <w:rPr>
          <w:sz w:val="26"/>
          <w:szCs w:val="26"/>
        </w:rPr>
        <w:t xml:space="preserve">390 </w:t>
      </w:r>
      <w:proofErr w:type="spellStart"/>
      <w:r w:rsidR="00E156B1">
        <w:rPr>
          <w:sz w:val="26"/>
          <w:szCs w:val="26"/>
        </w:rPr>
        <w:t>t.j</w:t>
      </w:r>
      <w:proofErr w:type="spellEnd"/>
      <w:r w:rsidR="00E156B1">
        <w:rPr>
          <w:sz w:val="26"/>
          <w:szCs w:val="26"/>
        </w:rPr>
        <w:t>.</w:t>
      </w:r>
      <w:r w:rsidRPr="001D519F">
        <w:rPr>
          <w:sz w:val="26"/>
          <w:szCs w:val="26"/>
        </w:rPr>
        <w:t>) oraz § 2 Rozporządzenia Ministra Sprawiedliwości z dnia 2 listopada 2016 roku w sprawie przeprowadzania konkursu na stanowisko a</w:t>
      </w:r>
      <w:r w:rsidR="00E156B1">
        <w:rPr>
          <w:sz w:val="26"/>
          <w:szCs w:val="26"/>
        </w:rPr>
        <w:t xml:space="preserve">systenta prokuratora (Dz.U. 2024 poz. 331 </w:t>
      </w:r>
      <w:proofErr w:type="spellStart"/>
      <w:r w:rsidR="00E156B1">
        <w:rPr>
          <w:sz w:val="26"/>
          <w:szCs w:val="26"/>
        </w:rPr>
        <w:t>t.j</w:t>
      </w:r>
      <w:proofErr w:type="spellEnd"/>
      <w:r w:rsidR="00E156B1">
        <w:rPr>
          <w:sz w:val="26"/>
          <w:szCs w:val="26"/>
        </w:rPr>
        <w:t>.</w:t>
      </w:r>
      <w:r w:rsidRPr="001D519F">
        <w:rPr>
          <w:sz w:val="26"/>
          <w:szCs w:val="26"/>
        </w:rPr>
        <w:t xml:space="preserve">) </w:t>
      </w:r>
      <w:r w:rsidR="0025150D" w:rsidRPr="001D519F">
        <w:rPr>
          <w:sz w:val="26"/>
          <w:szCs w:val="26"/>
        </w:rPr>
        <w:t>ogłasza konkurs na stanowisko</w:t>
      </w:r>
      <w:r w:rsidR="008D2F49" w:rsidRPr="001D519F">
        <w:rPr>
          <w:sz w:val="26"/>
          <w:szCs w:val="26"/>
        </w:rPr>
        <w:t xml:space="preserve"> </w:t>
      </w:r>
      <w:r w:rsidRPr="001D519F">
        <w:rPr>
          <w:rStyle w:val="Pogrubienie"/>
          <w:sz w:val="26"/>
          <w:szCs w:val="26"/>
        </w:rPr>
        <w:t xml:space="preserve">„asystenta prokuratora” </w:t>
      </w:r>
      <w:r w:rsidRPr="001D519F">
        <w:rPr>
          <w:rStyle w:val="Pogrubienie"/>
          <w:b w:val="0"/>
          <w:sz w:val="26"/>
          <w:szCs w:val="26"/>
        </w:rPr>
        <w:t>w</w:t>
      </w:r>
      <w:r w:rsidRPr="001D519F">
        <w:rPr>
          <w:rStyle w:val="Pogrubienie"/>
          <w:sz w:val="26"/>
          <w:szCs w:val="26"/>
        </w:rPr>
        <w:t>:</w:t>
      </w:r>
    </w:p>
    <w:p w:rsidR="00C7689C" w:rsidRPr="00C7689C" w:rsidRDefault="00C7689C" w:rsidP="00C7689C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sz w:val="26"/>
          <w:szCs w:val="26"/>
        </w:rPr>
        <w:t>Prokuraturze Okręgowej Warszawa – Praga w Warszawie</w:t>
      </w:r>
      <w:r w:rsidRPr="001D519F">
        <w:rPr>
          <w:rStyle w:val="Pogrubienie"/>
          <w:b w:val="0"/>
          <w:sz w:val="26"/>
          <w:szCs w:val="26"/>
        </w:rPr>
        <w:t>, ul. Bródnowska 13/15</w:t>
      </w:r>
      <w:r w:rsidR="00F25790">
        <w:rPr>
          <w:rStyle w:val="Pogrubienie"/>
          <w:b w:val="0"/>
          <w:sz w:val="26"/>
          <w:szCs w:val="26"/>
        </w:rPr>
        <w:t>,</w:t>
      </w:r>
    </w:p>
    <w:p w:rsidR="00C7689C" w:rsidRDefault="002354C1" w:rsidP="0007557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6"/>
          <w:szCs w:val="26"/>
        </w:rPr>
      </w:pPr>
      <w:r w:rsidRPr="00C7689C">
        <w:rPr>
          <w:rStyle w:val="Pogrubienie"/>
          <w:color w:val="000000" w:themeColor="text1"/>
          <w:sz w:val="26"/>
          <w:szCs w:val="26"/>
        </w:rPr>
        <w:t>Prokuraturze Rejonowej Warszawa – Praga P</w:t>
      </w:r>
      <w:r w:rsidR="00694F9D">
        <w:rPr>
          <w:rStyle w:val="Pogrubienie"/>
          <w:color w:val="000000" w:themeColor="text1"/>
          <w:sz w:val="26"/>
          <w:szCs w:val="26"/>
        </w:rPr>
        <w:t xml:space="preserve">ółnoc </w:t>
      </w:r>
      <w:r w:rsidR="00075578" w:rsidRPr="00C7689C">
        <w:rPr>
          <w:rStyle w:val="Pogrubienie"/>
          <w:color w:val="000000" w:themeColor="text1"/>
          <w:sz w:val="26"/>
          <w:szCs w:val="26"/>
        </w:rPr>
        <w:t>w Warszawie</w:t>
      </w:r>
      <w:r w:rsidRPr="00C7689C">
        <w:rPr>
          <w:rStyle w:val="Pogrubienie"/>
          <w:b w:val="0"/>
          <w:color w:val="000000" w:themeColor="text1"/>
          <w:sz w:val="26"/>
          <w:szCs w:val="26"/>
        </w:rPr>
        <w:t>, ul. Kamienna 14</w:t>
      </w:r>
      <w:r w:rsidR="00C7689C" w:rsidRPr="00C7689C">
        <w:rPr>
          <w:rStyle w:val="Pogrubienie"/>
          <w:b w:val="0"/>
          <w:color w:val="000000" w:themeColor="text1"/>
          <w:sz w:val="26"/>
          <w:szCs w:val="26"/>
        </w:rPr>
        <w:t>,</w:t>
      </w:r>
    </w:p>
    <w:p w:rsidR="00F25790" w:rsidRPr="00C7689C" w:rsidRDefault="00F25790" w:rsidP="00075578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6"/>
          <w:szCs w:val="26"/>
        </w:rPr>
      </w:pPr>
      <w:r w:rsidRPr="00F25790">
        <w:rPr>
          <w:rStyle w:val="Pogrubienie"/>
          <w:color w:val="000000" w:themeColor="text1"/>
          <w:sz w:val="26"/>
          <w:szCs w:val="26"/>
        </w:rPr>
        <w:t>Prokuraturze Rejonowej w Wołominie</w:t>
      </w:r>
      <w:r>
        <w:rPr>
          <w:rStyle w:val="Pogrubienie"/>
          <w:b w:val="0"/>
          <w:color w:val="000000" w:themeColor="text1"/>
          <w:sz w:val="26"/>
          <w:szCs w:val="26"/>
        </w:rPr>
        <w:t>, ul. Prądzyńskiego 3A.</w:t>
      </w:r>
    </w:p>
    <w:p w:rsidR="00B96C99" w:rsidRPr="001D519F" w:rsidRDefault="00B96C99" w:rsidP="00075578">
      <w:pPr>
        <w:jc w:val="both"/>
        <w:outlineLvl w:val="0"/>
        <w:rPr>
          <w:rStyle w:val="Pogrubienie"/>
          <w:sz w:val="26"/>
          <w:szCs w:val="26"/>
        </w:rPr>
      </w:pPr>
    </w:p>
    <w:p w:rsidR="00B96C99" w:rsidRPr="001D519F" w:rsidRDefault="00B96C99" w:rsidP="00075578">
      <w:pPr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Sygnatura konkursu: 3042</w:t>
      </w:r>
      <w:r w:rsidRPr="00C7689C">
        <w:rPr>
          <w:rStyle w:val="Pogrubienie"/>
          <w:color w:val="000000" w:themeColor="text1"/>
          <w:sz w:val="26"/>
          <w:szCs w:val="26"/>
        </w:rPr>
        <w:t>-</w:t>
      </w:r>
      <w:r w:rsidRPr="00694F9D">
        <w:rPr>
          <w:rStyle w:val="Pogrubienie"/>
          <w:color w:val="000000" w:themeColor="text1"/>
          <w:sz w:val="26"/>
          <w:szCs w:val="26"/>
        </w:rPr>
        <w:t>5.11</w:t>
      </w:r>
      <w:r w:rsidR="00EF2421" w:rsidRPr="00694F9D">
        <w:rPr>
          <w:rStyle w:val="Pogrubienie"/>
          <w:color w:val="000000" w:themeColor="text1"/>
          <w:sz w:val="26"/>
          <w:szCs w:val="26"/>
        </w:rPr>
        <w:t>1</w:t>
      </w:r>
      <w:r w:rsidRPr="00694F9D">
        <w:rPr>
          <w:rStyle w:val="Pogrubienie"/>
          <w:color w:val="000000" w:themeColor="text1"/>
          <w:sz w:val="26"/>
          <w:szCs w:val="26"/>
        </w:rPr>
        <w:t>1.</w:t>
      </w:r>
      <w:r w:rsidR="00694F9D" w:rsidRPr="00694F9D">
        <w:rPr>
          <w:rStyle w:val="Pogrubienie"/>
          <w:color w:val="000000" w:themeColor="text1"/>
          <w:sz w:val="26"/>
          <w:szCs w:val="26"/>
        </w:rPr>
        <w:t xml:space="preserve">  3</w:t>
      </w:r>
      <w:r w:rsidR="00403919" w:rsidRPr="00694F9D">
        <w:rPr>
          <w:rStyle w:val="Pogrubienie"/>
          <w:color w:val="000000" w:themeColor="text1"/>
          <w:sz w:val="26"/>
          <w:szCs w:val="26"/>
        </w:rPr>
        <w:t xml:space="preserve"> .202</w:t>
      </w:r>
      <w:r w:rsidR="00F25790" w:rsidRPr="00694F9D">
        <w:rPr>
          <w:rStyle w:val="Pogrubienie"/>
          <w:color w:val="000000" w:themeColor="text1"/>
          <w:sz w:val="26"/>
          <w:szCs w:val="26"/>
        </w:rPr>
        <w:t>4</w:t>
      </w:r>
    </w:p>
    <w:p w:rsidR="00B96C99" w:rsidRPr="001D519F" w:rsidRDefault="00B96C99" w:rsidP="00075578">
      <w:pPr>
        <w:jc w:val="both"/>
        <w:outlineLvl w:val="0"/>
        <w:rPr>
          <w:rStyle w:val="Pogrubienie"/>
          <w:sz w:val="26"/>
          <w:szCs w:val="26"/>
        </w:rPr>
      </w:pPr>
    </w:p>
    <w:p w:rsidR="00B96C99" w:rsidRPr="00C7689C" w:rsidRDefault="00B96C99" w:rsidP="00075578">
      <w:pPr>
        <w:jc w:val="both"/>
        <w:outlineLvl w:val="0"/>
        <w:rPr>
          <w:rStyle w:val="Pogrubienie"/>
          <w:color w:val="000000" w:themeColor="text1"/>
          <w:sz w:val="26"/>
          <w:szCs w:val="26"/>
        </w:rPr>
      </w:pPr>
      <w:r w:rsidRPr="00C7689C">
        <w:rPr>
          <w:rStyle w:val="Pogrubienie"/>
          <w:color w:val="000000" w:themeColor="text1"/>
          <w:sz w:val="26"/>
          <w:szCs w:val="26"/>
        </w:rPr>
        <w:t xml:space="preserve">Liczba wolnych stanowisk: </w:t>
      </w:r>
      <w:r w:rsidR="00F25790">
        <w:rPr>
          <w:rStyle w:val="Pogrubienie"/>
          <w:color w:val="000000" w:themeColor="text1"/>
          <w:sz w:val="26"/>
          <w:szCs w:val="26"/>
        </w:rPr>
        <w:t>7</w:t>
      </w:r>
      <w:r w:rsidR="001D1ED4" w:rsidRPr="00C7689C">
        <w:rPr>
          <w:rStyle w:val="Pogrubienie"/>
          <w:color w:val="000000" w:themeColor="text1"/>
          <w:sz w:val="26"/>
          <w:szCs w:val="26"/>
        </w:rPr>
        <w:t>,</w:t>
      </w:r>
      <w:r w:rsidRPr="00C7689C">
        <w:rPr>
          <w:rStyle w:val="Pogrubienie"/>
          <w:color w:val="000000" w:themeColor="text1"/>
          <w:sz w:val="26"/>
          <w:szCs w:val="26"/>
        </w:rPr>
        <w:t xml:space="preserve"> </w:t>
      </w:r>
      <w:r w:rsidRPr="00C7689C">
        <w:rPr>
          <w:rStyle w:val="Pogrubienie"/>
          <w:b w:val="0"/>
          <w:color w:val="000000" w:themeColor="text1"/>
          <w:sz w:val="26"/>
          <w:szCs w:val="26"/>
        </w:rPr>
        <w:t>w tym</w:t>
      </w:r>
      <w:r w:rsidRPr="00C7689C">
        <w:rPr>
          <w:rStyle w:val="Pogrubienie"/>
          <w:color w:val="000000" w:themeColor="text1"/>
          <w:sz w:val="26"/>
          <w:szCs w:val="26"/>
        </w:rPr>
        <w:t>:</w:t>
      </w:r>
    </w:p>
    <w:p w:rsidR="00C7689C" w:rsidRPr="00C7689C" w:rsidRDefault="00C7689C" w:rsidP="00C7689C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6"/>
          <w:szCs w:val="26"/>
        </w:rPr>
      </w:pPr>
      <w:r w:rsidRPr="001D519F">
        <w:rPr>
          <w:rStyle w:val="Pogrubienie"/>
          <w:b w:val="0"/>
          <w:color w:val="000000"/>
          <w:sz w:val="26"/>
          <w:szCs w:val="26"/>
        </w:rPr>
        <w:t>-</w:t>
      </w:r>
      <w:r w:rsidRPr="001D519F">
        <w:rPr>
          <w:sz w:val="26"/>
          <w:szCs w:val="26"/>
        </w:rPr>
        <w:t xml:space="preserve"> </w:t>
      </w:r>
      <w:r w:rsidR="00F25790">
        <w:rPr>
          <w:sz w:val="26"/>
          <w:szCs w:val="26"/>
        </w:rPr>
        <w:t>4</w:t>
      </w:r>
      <w:r>
        <w:rPr>
          <w:sz w:val="26"/>
          <w:szCs w:val="26"/>
        </w:rPr>
        <w:t xml:space="preserve"> eta</w:t>
      </w:r>
      <w:r w:rsidR="00F74ECF">
        <w:rPr>
          <w:sz w:val="26"/>
          <w:szCs w:val="26"/>
        </w:rPr>
        <w:t>t</w:t>
      </w:r>
      <w:r w:rsidR="00F25790">
        <w:rPr>
          <w:sz w:val="26"/>
          <w:szCs w:val="26"/>
        </w:rPr>
        <w:t>y</w:t>
      </w:r>
      <w:r w:rsidRPr="001D519F">
        <w:rPr>
          <w:sz w:val="26"/>
          <w:szCs w:val="26"/>
        </w:rPr>
        <w:t xml:space="preserve"> w Prokuraturze Okręgowej Warszawa</w:t>
      </w:r>
      <w:r>
        <w:rPr>
          <w:sz w:val="26"/>
          <w:szCs w:val="26"/>
        </w:rPr>
        <w:t xml:space="preserve"> </w:t>
      </w:r>
      <w:r w:rsidRPr="001D519F">
        <w:rPr>
          <w:sz w:val="26"/>
          <w:szCs w:val="26"/>
        </w:rPr>
        <w:t>- Praga w Warszawie,</w:t>
      </w:r>
    </w:p>
    <w:p w:rsidR="00B83A9B" w:rsidRDefault="00B83A9B" w:rsidP="00075578">
      <w:pPr>
        <w:pStyle w:val="Normalny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7689C">
        <w:rPr>
          <w:rStyle w:val="Pogrubienie"/>
          <w:b w:val="0"/>
          <w:color w:val="000000" w:themeColor="text1"/>
          <w:sz w:val="26"/>
          <w:szCs w:val="26"/>
        </w:rPr>
        <w:t>-</w:t>
      </w:r>
      <w:r w:rsidRPr="00C7689C">
        <w:rPr>
          <w:color w:val="000000" w:themeColor="text1"/>
          <w:sz w:val="26"/>
          <w:szCs w:val="26"/>
        </w:rPr>
        <w:t xml:space="preserve"> </w:t>
      </w:r>
      <w:r w:rsidR="00F25790">
        <w:rPr>
          <w:color w:val="000000" w:themeColor="text1"/>
          <w:sz w:val="26"/>
          <w:szCs w:val="26"/>
        </w:rPr>
        <w:t>2</w:t>
      </w:r>
      <w:r w:rsidR="00B96C99" w:rsidRPr="00C7689C">
        <w:rPr>
          <w:color w:val="000000" w:themeColor="text1"/>
          <w:sz w:val="26"/>
          <w:szCs w:val="26"/>
        </w:rPr>
        <w:t xml:space="preserve"> etat</w:t>
      </w:r>
      <w:r w:rsidR="00F25790">
        <w:rPr>
          <w:color w:val="000000" w:themeColor="text1"/>
          <w:sz w:val="26"/>
          <w:szCs w:val="26"/>
        </w:rPr>
        <w:t>y</w:t>
      </w:r>
      <w:r w:rsidR="00B96C99" w:rsidRPr="00C7689C">
        <w:rPr>
          <w:color w:val="000000" w:themeColor="text1"/>
          <w:sz w:val="26"/>
          <w:szCs w:val="26"/>
        </w:rPr>
        <w:t xml:space="preserve"> w</w:t>
      </w:r>
      <w:r w:rsidRPr="00C7689C">
        <w:rPr>
          <w:color w:val="000000" w:themeColor="text1"/>
          <w:sz w:val="26"/>
          <w:szCs w:val="26"/>
        </w:rPr>
        <w:t xml:space="preserve"> Prokuratur</w:t>
      </w:r>
      <w:r w:rsidR="00B96C99" w:rsidRPr="00C7689C">
        <w:rPr>
          <w:color w:val="000000" w:themeColor="text1"/>
          <w:sz w:val="26"/>
          <w:szCs w:val="26"/>
        </w:rPr>
        <w:t>ze</w:t>
      </w:r>
      <w:r w:rsidRPr="00C7689C">
        <w:rPr>
          <w:color w:val="000000" w:themeColor="text1"/>
          <w:sz w:val="26"/>
          <w:szCs w:val="26"/>
        </w:rPr>
        <w:t xml:space="preserve"> Rejonow</w:t>
      </w:r>
      <w:r w:rsidR="00B96C99" w:rsidRPr="00C7689C">
        <w:rPr>
          <w:color w:val="000000" w:themeColor="text1"/>
          <w:sz w:val="26"/>
          <w:szCs w:val="26"/>
        </w:rPr>
        <w:t>ej</w:t>
      </w:r>
      <w:r w:rsidRPr="00C7689C">
        <w:rPr>
          <w:color w:val="000000" w:themeColor="text1"/>
          <w:sz w:val="26"/>
          <w:szCs w:val="26"/>
        </w:rPr>
        <w:t xml:space="preserve"> Warszawa- Praga P</w:t>
      </w:r>
      <w:r w:rsidR="00F25790">
        <w:rPr>
          <w:color w:val="000000" w:themeColor="text1"/>
          <w:sz w:val="26"/>
          <w:szCs w:val="26"/>
        </w:rPr>
        <w:t xml:space="preserve">ółnoc </w:t>
      </w:r>
      <w:r w:rsidRPr="00C7689C">
        <w:rPr>
          <w:color w:val="000000" w:themeColor="text1"/>
          <w:sz w:val="26"/>
          <w:szCs w:val="26"/>
        </w:rPr>
        <w:t>w Warszawie</w:t>
      </w:r>
      <w:r w:rsidR="00F25790">
        <w:rPr>
          <w:color w:val="000000" w:themeColor="text1"/>
          <w:sz w:val="26"/>
          <w:szCs w:val="26"/>
        </w:rPr>
        <w:t>,</w:t>
      </w:r>
    </w:p>
    <w:p w:rsidR="00F25790" w:rsidRPr="00C7689C" w:rsidRDefault="00F25790" w:rsidP="00075578">
      <w:pPr>
        <w:pStyle w:val="Normalny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- 1 etat w Prokuraturze Rejonowej w Wołomin</w:t>
      </w:r>
      <w:r w:rsidR="00694F9D">
        <w:rPr>
          <w:color w:val="000000" w:themeColor="text1"/>
          <w:sz w:val="26"/>
          <w:szCs w:val="26"/>
        </w:rPr>
        <w:t>i</w:t>
      </w:r>
      <w:r>
        <w:rPr>
          <w:color w:val="000000" w:themeColor="text1"/>
          <w:sz w:val="26"/>
          <w:szCs w:val="26"/>
        </w:rPr>
        <w:t>e</w:t>
      </w:r>
      <w:r w:rsidR="00694F9D">
        <w:rPr>
          <w:color w:val="000000" w:themeColor="text1"/>
          <w:sz w:val="26"/>
          <w:szCs w:val="26"/>
        </w:rPr>
        <w:t>.</w:t>
      </w:r>
    </w:p>
    <w:p w:rsidR="00B83A9B" w:rsidRPr="001D519F" w:rsidRDefault="00B83A9B" w:rsidP="00075578">
      <w:pPr>
        <w:jc w:val="both"/>
        <w:outlineLvl w:val="0"/>
        <w:rPr>
          <w:rStyle w:val="Pogrubienie"/>
          <w:sz w:val="26"/>
          <w:szCs w:val="26"/>
        </w:rPr>
      </w:pPr>
    </w:p>
    <w:p w:rsidR="008D2F49" w:rsidRPr="001D519F" w:rsidRDefault="00B96C99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sz w:val="26"/>
          <w:szCs w:val="26"/>
        </w:rPr>
        <w:t xml:space="preserve">Szczegółowy zakres wykonywania czynności przez asystenta prokuratora </w:t>
      </w:r>
      <w:r w:rsidRPr="001D519F">
        <w:rPr>
          <w:rStyle w:val="Pogrubienie"/>
          <w:b w:val="0"/>
          <w:sz w:val="26"/>
          <w:szCs w:val="26"/>
        </w:rPr>
        <w:t>określają przepisy Rozporządzenia Ministra Sprawiedliwości z dnia 5 sierpnia 2016 roku w sprawie szczegółowego zakresu i sposobu wykonywania czynności przez asystentów i starszych asys</w:t>
      </w:r>
      <w:r w:rsidR="00B27905" w:rsidRPr="001D519F">
        <w:rPr>
          <w:rStyle w:val="Pogrubienie"/>
          <w:b w:val="0"/>
          <w:sz w:val="26"/>
          <w:szCs w:val="26"/>
        </w:rPr>
        <w:t>tentów prokuratorów (Dz.U. 2016 poz. 1260).</w:t>
      </w: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sz w:val="26"/>
          <w:szCs w:val="26"/>
        </w:rPr>
        <w:t xml:space="preserve">Wymagania  konieczne  dla kandydata na asystenta  -  </w:t>
      </w:r>
      <w:r w:rsidRPr="001D519F">
        <w:rPr>
          <w:rStyle w:val="Pogrubienie"/>
          <w:b w:val="0"/>
          <w:sz w:val="26"/>
          <w:szCs w:val="26"/>
        </w:rPr>
        <w:t xml:space="preserve">art.  176  </w:t>
      </w:r>
      <w:r w:rsidR="003E7620">
        <w:rPr>
          <w:rStyle w:val="Pogrubienie"/>
          <w:b w:val="0"/>
          <w:sz w:val="26"/>
          <w:szCs w:val="26"/>
        </w:rPr>
        <w:t>§</w:t>
      </w:r>
      <w:r w:rsidRPr="001D519F">
        <w:rPr>
          <w:rStyle w:val="Pogrubienie"/>
          <w:b w:val="0"/>
          <w:sz w:val="26"/>
          <w:szCs w:val="26"/>
        </w:rPr>
        <w:t xml:space="preserve">  1 </w:t>
      </w:r>
      <w:r w:rsidR="00955CE6" w:rsidRPr="001D519F">
        <w:rPr>
          <w:sz w:val="26"/>
          <w:szCs w:val="26"/>
        </w:rPr>
        <w:t>Ustawy z dnia 28 stycznia 2016 roku Prawo o prokuraturze (</w:t>
      </w:r>
      <w:r w:rsidR="001D519F" w:rsidRPr="001D519F">
        <w:rPr>
          <w:sz w:val="26"/>
          <w:szCs w:val="26"/>
        </w:rPr>
        <w:t>Dz.U. z 202</w:t>
      </w:r>
      <w:r w:rsidR="00E156B1">
        <w:rPr>
          <w:sz w:val="26"/>
          <w:szCs w:val="26"/>
        </w:rPr>
        <w:t xml:space="preserve">4 poz. 390 </w:t>
      </w:r>
      <w:proofErr w:type="spellStart"/>
      <w:r w:rsidR="00E156B1">
        <w:rPr>
          <w:sz w:val="26"/>
          <w:szCs w:val="26"/>
        </w:rPr>
        <w:t>t.j</w:t>
      </w:r>
      <w:proofErr w:type="spellEnd"/>
      <w:r w:rsidR="00E156B1">
        <w:rPr>
          <w:sz w:val="26"/>
          <w:szCs w:val="26"/>
        </w:rPr>
        <w:t>.</w:t>
      </w:r>
      <w:r w:rsidR="00955CE6" w:rsidRPr="001D519F">
        <w:rPr>
          <w:sz w:val="26"/>
          <w:szCs w:val="26"/>
        </w:rPr>
        <w:t>)</w:t>
      </w:r>
      <w:r w:rsidRPr="001D519F">
        <w:rPr>
          <w:rStyle w:val="Pogrubienie"/>
          <w:b w:val="0"/>
          <w:sz w:val="26"/>
          <w:szCs w:val="26"/>
        </w:rPr>
        <w:t>:</w:t>
      </w:r>
    </w:p>
    <w:p w:rsidR="00B27905" w:rsidRPr="001D519F" w:rsidRDefault="00B27905" w:rsidP="001D519F">
      <w:pPr>
        <w:pStyle w:val="Akapitzlist"/>
        <w:numPr>
          <w:ilvl w:val="0"/>
          <w:numId w:val="32"/>
        </w:num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posiadanie  obywatelstwa  polskiego  i  korzystanie  z  pełni  praw  cywilnych</w:t>
      </w:r>
    </w:p>
    <w:p w:rsidR="00B27905" w:rsidRPr="001D519F" w:rsidRDefault="00B27905" w:rsidP="001D519F">
      <w:pPr>
        <w:pStyle w:val="Akapitzlist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i  obywatelskich,  a  także  brak  prawomocnego  skazania  za  umyślne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przestępstwo  ścigane  z  oskarżenia  publicznego,</w:t>
      </w:r>
    </w:p>
    <w:p w:rsidR="00B27905" w:rsidRPr="001D519F" w:rsidRDefault="00B27905" w:rsidP="001D519F">
      <w:pPr>
        <w:pStyle w:val="Akapitzlist"/>
        <w:numPr>
          <w:ilvl w:val="0"/>
          <w:numId w:val="32"/>
        </w:num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posiadanie nieskazitelnego  charakteru,</w:t>
      </w:r>
    </w:p>
    <w:p w:rsidR="00B27905" w:rsidRPr="00075578" w:rsidRDefault="00B27905" w:rsidP="00990361">
      <w:pPr>
        <w:pStyle w:val="Akapitzlist"/>
        <w:numPr>
          <w:ilvl w:val="0"/>
          <w:numId w:val="32"/>
        </w:numPr>
        <w:jc w:val="both"/>
        <w:outlineLvl w:val="0"/>
        <w:rPr>
          <w:rStyle w:val="Pogrubienie"/>
          <w:b w:val="0"/>
          <w:sz w:val="26"/>
          <w:szCs w:val="26"/>
        </w:rPr>
      </w:pPr>
      <w:r w:rsidRPr="00075578">
        <w:rPr>
          <w:rStyle w:val="Pogrubienie"/>
          <w:b w:val="0"/>
          <w:sz w:val="26"/>
          <w:szCs w:val="26"/>
        </w:rPr>
        <w:t>ukończone  wyższe  studia  w  Polsce  i  uzyskanie  tytułu  magistra  lub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075578">
        <w:rPr>
          <w:rStyle w:val="Pogrubienie"/>
          <w:b w:val="0"/>
          <w:sz w:val="26"/>
          <w:szCs w:val="26"/>
        </w:rPr>
        <w:t>zagraniczne studia  uznane  w  Polsce,</w:t>
      </w:r>
    </w:p>
    <w:p w:rsidR="00B27905" w:rsidRPr="001D519F" w:rsidRDefault="00B27905" w:rsidP="001D519F">
      <w:pPr>
        <w:pStyle w:val="Akapitzlist"/>
        <w:numPr>
          <w:ilvl w:val="0"/>
          <w:numId w:val="32"/>
        </w:num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ukończone 24 lata.</w:t>
      </w:r>
    </w:p>
    <w:p w:rsidR="00955CE6" w:rsidRPr="001D519F" w:rsidRDefault="00955CE6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</w:p>
    <w:p w:rsidR="00B27905" w:rsidRPr="001D519F" w:rsidRDefault="00B27905" w:rsidP="001D519F">
      <w:pPr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Wymagania  preferowane:</w:t>
      </w: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1.  ukończenie </w:t>
      </w:r>
      <w:r w:rsidR="00955CE6" w:rsidRPr="001D519F">
        <w:rPr>
          <w:rStyle w:val="Pogrubienie"/>
          <w:b w:val="0"/>
          <w:sz w:val="26"/>
          <w:szCs w:val="26"/>
        </w:rPr>
        <w:t>wyższych</w:t>
      </w:r>
      <w:r w:rsidRPr="001D519F">
        <w:rPr>
          <w:rStyle w:val="Pogrubienie"/>
          <w:b w:val="0"/>
          <w:sz w:val="26"/>
          <w:szCs w:val="26"/>
        </w:rPr>
        <w:t xml:space="preserve">  studiów  prawniczych  w  Polsce  i  uzyskanie  </w:t>
      </w:r>
      <w:r w:rsidR="00955CE6" w:rsidRPr="001D519F">
        <w:rPr>
          <w:rStyle w:val="Pogrubienie"/>
          <w:b w:val="0"/>
          <w:sz w:val="26"/>
          <w:szCs w:val="26"/>
        </w:rPr>
        <w:t>tytułu</w:t>
      </w:r>
      <w:r w:rsidRPr="001D519F">
        <w:rPr>
          <w:rStyle w:val="Pogrubienie"/>
          <w:b w:val="0"/>
          <w:sz w:val="26"/>
          <w:szCs w:val="26"/>
        </w:rPr>
        <w:t xml:space="preserve"> magistra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lub  zagranicznych  studiów  prawniczych  uznanych  w  Polsce,</w:t>
      </w:r>
    </w:p>
    <w:p w:rsidR="00075578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2.  ukończenie  aplikacji  prokuratorskiej,  sędziowskiej  lub  ukończenie  aplikacji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ogólnej w Krajowej Szkole Sądownictwa i </w:t>
      </w:r>
      <w:r w:rsidR="00955CE6" w:rsidRPr="001D519F">
        <w:rPr>
          <w:rStyle w:val="Pogrubienie"/>
          <w:b w:val="0"/>
          <w:sz w:val="26"/>
          <w:szCs w:val="26"/>
        </w:rPr>
        <w:t>Prokuratury</w:t>
      </w:r>
      <w:r w:rsidRPr="001D519F">
        <w:rPr>
          <w:rStyle w:val="Pogrubienie"/>
          <w:b w:val="0"/>
          <w:sz w:val="26"/>
          <w:szCs w:val="26"/>
        </w:rPr>
        <w:t>.</w:t>
      </w: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lastRenderedPageBreak/>
        <w:t>Kandydaci na</w:t>
      </w:r>
      <w:bookmarkStart w:id="0" w:name="_GoBack"/>
      <w:bookmarkEnd w:id="0"/>
      <w:r w:rsidRPr="001D519F">
        <w:rPr>
          <w:rStyle w:val="Pogrubienie"/>
          <w:b w:val="0"/>
          <w:sz w:val="26"/>
          <w:szCs w:val="26"/>
        </w:rPr>
        <w:t xml:space="preserve"> stanowisko  a</w:t>
      </w:r>
      <w:r w:rsidR="00955CE6" w:rsidRPr="001D519F">
        <w:rPr>
          <w:rStyle w:val="Pogrubienie"/>
          <w:b w:val="0"/>
          <w:sz w:val="26"/>
          <w:szCs w:val="26"/>
        </w:rPr>
        <w:t>systenta  prokuratora  winni złoż</w:t>
      </w:r>
      <w:r w:rsidRPr="001D519F">
        <w:rPr>
          <w:rStyle w:val="Pogrubienie"/>
          <w:b w:val="0"/>
          <w:sz w:val="26"/>
          <w:szCs w:val="26"/>
        </w:rPr>
        <w:t xml:space="preserve">yć </w:t>
      </w:r>
      <w:r w:rsidR="00955CE6" w:rsidRPr="001D519F">
        <w:rPr>
          <w:rStyle w:val="Pogrubienie"/>
          <w:b w:val="0"/>
          <w:sz w:val="26"/>
          <w:szCs w:val="26"/>
        </w:rPr>
        <w:t>zgłoszenie</w:t>
      </w:r>
      <w:r w:rsidRPr="001D519F">
        <w:rPr>
          <w:rStyle w:val="Pogrubienie"/>
          <w:b w:val="0"/>
          <w:sz w:val="26"/>
          <w:szCs w:val="26"/>
        </w:rPr>
        <w:t xml:space="preserve">  do  konkursu</w:t>
      </w: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w  terminie  do  dnia  </w:t>
      </w:r>
      <w:r w:rsidR="00F25790" w:rsidRPr="00694F9D">
        <w:rPr>
          <w:rStyle w:val="Pogrubienie"/>
          <w:color w:val="000000" w:themeColor="text1"/>
          <w:sz w:val="26"/>
          <w:szCs w:val="26"/>
        </w:rPr>
        <w:t>10 maja</w:t>
      </w:r>
      <w:r w:rsidR="00C7689C" w:rsidRPr="00694F9D">
        <w:rPr>
          <w:rStyle w:val="Pogrubienie"/>
          <w:color w:val="000000" w:themeColor="text1"/>
          <w:sz w:val="26"/>
          <w:szCs w:val="26"/>
        </w:rPr>
        <w:t xml:space="preserve"> 2024</w:t>
      </w:r>
      <w:r w:rsidRPr="00694F9D">
        <w:rPr>
          <w:rStyle w:val="Pogrubienie"/>
          <w:color w:val="000000" w:themeColor="text1"/>
          <w:sz w:val="26"/>
          <w:szCs w:val="26"/>
        </w:rPr>
        <w:t xml:space="preserve"> roku</w:t>
      </w:r>
      <w:r w:rsidRPr="00694F9D">
        <w:rPr>
          <w:rStyle w:val="Pogrubienie"/>
          <w:b w:val="0"/>
          <w:color w:val="000000" w:themeColor="text1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w  siedzibie  Prokuratury </w:t>
      </w:r>
      <w:r w:rsidR="00955CE6" w:rsidRPr="001D519F">
        <w:rPr>
          <w:rStyle w:val="Pogrubienie"/>
          <w:b w:val="0"/>
          <w:sz w:val="26"/>
          <w:szCs w:val="26"/>
        </w:rPr>
        <w:t>O</w:t>
      </w:r>
      <w:r w:rsidRPr="001D519F">
        <w:rPr>
          <w:rStyle w:val="Pogrubienie"/>
          <w:b w:val="0"/>
          <w:sz w:val="26"/>
          <w:szCs w:val="26"/>
        </w:rPr>
        <w:t>kręgowej</w:t>
      </w:r>
      <w:r w:rsidR="001D519F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Warszawa  -  Praga  w  Warszawie przy  ul.  Bródnowskiej  </w:t>
      </w:r>
      <w:r w:rsidR="00955CE6" w:rsidRPr="001D519F">
        <w:rPr>
          <w:rStyle w:val="Pogrubienie"/>
          <w:b w:val="0"/>
          <w:sz w:val="26"/>
          <w:szCs w:val="26"/>
        </w:rPr>
        <w:t>13/15</w:t>
      </w:r>
      <w:r w:rsidRPr="001D519F">
        <w:rPr>
          <w:rStyle w:val="Pogrubienie"/>
          <w:b w:val="0"/>
          <w:sz w:val="26"/>
          <w:szCs w:val="26"/>
        </w:rPr>
        <w:t xml:space="preserve">,  </w:t>
      </w:r>
      <w:r w:rsidR="00955CE6" w:rsidRPr="001D519F">
        <w:rPr>
          <w:rStyle w:val="Pogrubienie"/>
          <w:b w:val="0"/>
          <w:sz w:val="26"/>
          <w:szCs w:val="26"/>
        </w:rPr>
        <w:t>03-</w:t>
      </w:r>
      <w:r w:rsidRPr="001D519F">
        <w:rPr>
          <w:rStyle w:val="Pogrubienie"/>
          <w:b w:val="0"/>
          <w:sz w:val="26"/>
          <w:szCs w:val="26"/>
        </w:rPr>
        <w:t>439  Warszawa</w:t>
      </w:r>
      <w:r w:rsidR="00F25790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osobiście  lub za  pośrednictwem  oper</w:t>
      </w:r>
      <w:r w:rsidR="00955CE6" w:rsidRPr="001D519F">
        <w:rPr>
          <w:rStyle w:val="Pogrubienie"/>
          <w:b w:val="0"/>
          <w:sz w:val="26"/>
          <w:szCs w:val="26"/>
        </w:rPr>
        <w:t>atora  pocztowego  (za  datę złożenia</w:t>
      </w:r>
      <w:r w:rsidRPr="001D519F">
        <w:rPr>
          <w:rStyle w:val="Pogrubienie"/>
          <w:b w:val="0"/>
          <w:sz w:val="26"/>
          <w:szCs w:val="26"/>
        </w:rPr>
        <w:t xml:space="preserve">  </w:t>
      </w:r>
      <w:r w:rsidR="00955CE6" w:rsidRPr="001D519F">
        <w:rPr>
          <w:rStyle w:val="Pogrubienie"/>
          <w:b w:val="0"/>
          <w:sz w:val="26"/>
          <w:szCs w:val="26"/>
        </w:rPr>
        <w:t>uważa</w:t>
      </w:r>
      <w:r w:rsidRPr="001D519F">
        <w:rPr>
          <w:rStyle w:val="Pogrubienie"/>
          <w:b w:val="0"/>
          <w:sz w:val="26"/>
          <w:szCs w:val="26"/>
        </w:rPr>
        <w:t xml:space="preserve">  się</w:t>
      </w:r>
      <w:r w:rsidR="00F25790">
        <w:rPr>
          <w:rStyle w:val="Pogrubienie"/>
          <w:b w:val="0"/>
          <w:sz w:val="26"/>
          <w:szCs w:val="26"/>
        </w:rPr>
        <w:t xml:space="preserve"> </w:t>
      </w:r>
      <w:r w:rsidR="00955CE6" w:rsidRPr="001D519F">
        <w:rPr>
          <w:rStyle w:val="Pogrubienie"/>
          <w:b w:val="0"/>
          <w:sz w:val="26"/>
          <w:szCs w:val="26"/>
        </w:rPr>
        <w:t>datę  nadania  przesył</w:t>
      </w:r>
      <w:r w:rsidRPr="001D519F">
        <w:rPr>
          <w:rStyle w:val="Pogrubienie"/>
          <w:b w:val="0"/>
          <w:sz w:val="26"/>
          <w:szCs w:val="26"/>
        </w:rPr>
        <w:t>ki  w placówce  pocztowej  operatora).</w:t>
      </w:r>
    </w:p>
    <w:p w:rsidR="00955CE6" w:rsidRPr="001D519F" w:rsidRDefault="00955CE6" w:rsidP="001D519F">
      <w:pPr>
        <w:jc w:val="both"/>
        <w:outlineLvl w:val="0"/>
        <w:rPr>
          <w:rStyle w:val="Pogrubienie"/>
          <w:sz w:val="26"/>
          <w:szCs w:val="26"/>
        </w:rPr>
      </w:pPr>
    </w:p>
    <w:p w:rsidR="00B27905" w:rsidRPr="001D519F" w:rsidRDefault="00B27905" w:rsidP="00075578">
      <w:pPr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Wymagane dokumenty: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Dokumentami,  jakie  skł</w:t>
      </w:r>
      <w:r w:rsidR="00955CE6" w:rsidRPr="001D519F">
        <w:rPr>
          <w:rStyle w:val="Pogrubienie"/>
          <w:b w:val="0"/>
          <w:sz w:val="26"/>
          <w:szCs w:val="26"/>
        </w:rPr>
        <w:t>adają  kandydaci  w  zwi</w:t>
      </w:r>
      <w:r w:rsidRPr="001D519F">
        <w:rPr>
          <w:rStyle w:val="Pogrubienie"/>
          <w:b w:val="0"/>
          <w:sz w:val="26"/>
          <w:szCs w:val="26"/>
        </w:rPr>
        <w:t>ązku  z  ubieganiem  się  o  stanowisko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asystenta  prokuratora  są: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1.  wniosek  o  zatrudnienie  na  stanowisku  asystenta  prokuratora,</w:t>
      </w:r>
    </w:p>
    <w:p w:rsidR="00B27905" w:rsidRPr="001D519F" w:rsidRDefault="00955CE6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2.  ż</w:t>
      </w:r>
      <w:r w:rsidR="00B27905" w:rsidRPr="001D519F">
        <w:rPr>
          <w:rStyle w:val="Pogrubienie"/>
          <w:b w:val="0"/>
          <w:sz w:val="26"/>
          <w:szCs w:val="26"/>
        </w:rPr>
        <w:t>yciorys i  informacja  o  przebiegu  kariery  zawodowej,</w:t>
      </w:r>
    </w:p>
    <w:p w:rsidR="00B27905" w:rsidRPr="001D519F" w:rsidRDefault="00955CE6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3.  oryginał  lub  urzędowo poś</w:t>
      </w:r>
      <w:r w:rsidR="00B27905" w:rsidRPr="001D519F">
        <w:rPr>
          <w:rStyle w:val="Pogrubienie"/>
          <w:b w:val="0"/>
          <w:sz w:val="26"/>
          <w:szCs w:val="26"/>
        </w:rPr>
        <w:t>wiadczony  odpis  dokumentu  potwierdzającego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 xml:space="preserve">ukończenie studiów  </w:t>
      </w:r>
      <w:r w:rsidRPr="001D519F">
        <w:rPr>
          <w:rStyle w:val="Pogrubienie"/>
          <w:b w:val="0"/>
          <w:sz w:val="26"/>
          <w:szCs w:val="26"/>
        </w:rPr>
        <w:t>wyższych</w:t>
      </w:r>
      <w:r w:rsidR="00B27905" w:rsidRPr="001D519F">
        <w:rPr>
          <w:rStyle w:val="Pogrubienie"/>
          <w:b w:val="0"/>
          <w:sz w:val="26"/>
          <w:szCs w:val="26"/>
        </w:rPr>
        <w:t xml:space="preserve">  w  Rzeczypospolite</w:t>
      </w:r>
      <w:r w:rsidR="00075578">
        <w:rPr>
          <w:rStyle w:val="Pogrubienie"/>
          <w:b w:val="0"/>
          <w:sz w:val="26"/>
          <w:szCs w:val="26"/>
        </w:rPr>
        <w:t>j  Polskiej  i uzyskanie  tytuł</w:t>
      </w:r>
      <w:r w:rsidR="00B27905" w:rsidRPr="001D519F">
        <w:rPr>
          <w:rStyle w:val="Pogrubienie"/>
          <w:b w:val="0"/>
          <w:sz w:val="26"/>
          <w:szCs w:val="26"/>
        </w:rPr>
        <w:t>u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>zawodowe</w:t>
      </w:r>
      <w:r w:rsidRPr="001D519F">
        <w:rPr>
          <w:rStyle w:val="Pogrubienie"/>
          <w:b w:val="0"/>
          <w:sz w:val="26"/>
          <w:szCs w:val="26"/>
        </w:rPr>
        <w:t>go  magistra  albo  zaś</w:t>
      </w:r>
      <w:r w:rsidR="00B27905" w:rsidRPr="001D519F">
        <w:rPr>
          <w:rStyle w:val="Pogrubienie"/>
          <w:b w:val="0"/>
          <w:sz w:val="26"/>
          <w:szCs w:val="26"/>
        </w:rPr>
        <w:t>wiadczenie  o  zdanym egzaminie  magisterskim,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>al</w:t>
      </w:r>
      <w:r w:rsidRPr="001D519F">
        <w:rPr>
          <w:rStyle w:val="Pogrubienie"/>
          <w:b w:val="0"/>
          <w:sz w:val="26"/>
          <w:szCs w:val="26"/>
        </w:rPr>
        <w:t>bo oryginał  lub  urzędowo  poś</w:t>
      </w:r>
      <w:r w:rsidR="00B27905" w:rsidRPr="001D519F">
        <w:rPr>
          <w:rStyle w:val="Pogrubienie"/>
          <w:b w:val="0"/>
          <w:sz w:val="26"/>
          <w:szCs w:val="26"/>
        </w:rPr>
        <w:t>wiadczony odpis  dokumentu potwierdzającego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 xml:space="preserve">ukończenie  zagranicznych  studiów  </w:t>
      </w:r>
      <w:r w:rsidRPr="001D519F">
        <w:rPr>
          <w:rStyle w:val="Pogrubienie"/>
          <w:b w:val="0"/>
          <w:sz w:val="26"/>
          <w:szCs w:val="26"/>
        </w:rPr>
        <w:t>wyższych</w:t>
      </w:r>
      <w:r w:rsidR="00B27905" w:rsidRPr="001D519F">
        <w:rPr>
          <w:rStyle w:val="Pogrubienie"/>
          <w:b w:val="0"/>
          <w:sz w:val="26"/>
          <w:szCs w:val="26"/>
        </w:rPr>
        <w:t xml:space="preserve"> uznanych  w  Rzeczypospolitej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>Polskiej,</w:t>
      </w:r>
    </w:p>
    <w:p w:rsidR="00B27905" w:rsidRPr="001D519F" w:rsidRDefault="00955CE6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4.  oś</w:t>
      </w:r>
      <w:r w:rsidR="00B27905" w:rsidRPr="001D519F">
        <w:rPr>
          <w:rStyle w:val="Pogrubienie"/>
          <w:b w:val="0"/>
          <w:sz w:val="26"/>
          <w:szCs w:val="26"/>
        </w:rPr>
        <w:t xml:space="preserve">wiadczenie,  </w:t>
      </w:r>
      <w:r w:rsidRPr="001D519F">
        <w:rPr>
          <w:rStyle w:val="Pogrubienie"/>
          <w:b w:val="0"/>
          <w:sz w:val="26"/>
          <w:szCs w:val="26"/>
        </w:rPr>
        <w:t>ż</w:t>
      </w:r>
      <w:r w:rsidR="00B27905" w:rsidRPr="001D519F">
        <w:rPr>
          <w:rStyle w:val="Pogrubienie"/>
          <w:b w:val="0"/>
          <w:sz w:val="26"/>
          <w:szCs w:val="26"/>
        </w:rPr>
        <w:t>e  jest  obywatelem  Rzeczypospolitej  Polskiej  i  korzysta  z  pełni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>praw  cywilnych  i obywatelskich,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5.  oświadczenie,  </w:t>
      </w:r>
      <w:r w:rsidR="00955CE6" w:rsidRPr="001D519F">
        <w:rPr>
          <w:rStyle w:val="Pogrubienie"/>
          <w:b w:val="0"/>
          <w:sz w:val="26"/>
          <w:szCs w:val="26"/>
        </w:rPr>
        <w:t>ż</w:t>
      </w:r>
      <w:r w:rsidRPr="001D519F">
        <w:rPr>
          <w:rStyle w:val="Pogrubienie"/>
          <w:b w:val="0"/>
          <w:sz w:val="26"/>
          <w:szCs w:val="26"/>
        </w:rPr>
        <w:t>e  nie  jest prowadzone przeciwko niemu  postępowanie  o umyślne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955CE6" w:rsidRPr="001D519F">
        <w:rPr>
          <w:rStyle w:val="Pogrubienie"/>
          <w:b w:val="0"/>
          <w:sz w:val="26"/>
          <w:szCs w:val="26"/>
        </w:rPr>
        <w:t>przestępstwo ś</w:t>
      </w:r>
      <w:r w:rsidRPr="001D519F">
        <w:rPr>
          <w:rStyle w:val="Pogrubienie"/>
          <w:b w:val="0"/>
          <w:sz w:val="26"/>
          <w:szCs w:val="26"/>
        </w:rPr>
        <w:t xml:space="preserve">cigane z </w:t>
      </w:r>
      <w:r w:rsidR="00955CE6" w:rsidRPr="001D519F">
        <w:rPr>
          <w:rStyle w:val="Pogrubienie"/>
          <w:b w:val="0"/>
          <w:sz w:val="26"/>
          <w:szCs w:val="26"/>
        </w:rPr>
        <w:t>oskarżenia</w:t>
      </w:r>
      <w:r w:rsidRPr="001D519F">
        <w:rPr>
          <w:rStyle w:val="Pogrubienie"/>
          <w:b w:val="0"/>
          <w:sz w:val="26"/>
          <w:szCs w:val="26"/>
        </w:rPr>
        <w:t xml:space="preserve">  publicznego,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6.  oświadczenie  o  zapoznaniu  się</w:t>
      </w:r>
      <w:r w:rsidR="00955CE6" w:rsidRPr="001D519F">
        <w:rPr>
          <w:rStyle w:val="Pogrubienie"/>
          <w:b w:val="0"/>
          <w:sz w:val="26"/>
          <w:szCs w:val="26"/>
        </w:rPr>
        <w:t xml:space="preserve">  z  klauzulą  informacyjną, oś</w:t>
      </w:r>
      <w:r w:rsidRPr="001D519F">
        <w:rPr>
          <w:rStyle w:val="Pogrubienie"/>
          <w:b w:val="0"/>
          <w:sz w:val="26"/>
          <w:szCs w:val="26"/>
        </w:rPr>
        <w:t>wiadczenie</w:t>
      </w:r>
      <w:r w:rsidR="00955CE6" w:rsidRPr="001D519F">
        <w:rPr>
          <w:rStyle w:val="Pogrubienie"/>
          <w:b w:val="0"/>
          <w:sz w:val="26"/>
          <w:szCs w:val="26"/>
        </w:rPr>
        <w:t xml:space="preserve"> o</w:t>
      </w:r>
      <w:r w:rsidRPr="001D519F">
        <w:rPr>
          <w:rStyle w:val="Pogrubienie"/>
          <w:b w:val="0"/>
          <w:sz w:val="26"/>
          <w:szCs w:val="26"/>
        </w:rPr>
        <w:t xml:space="preserve"> </w:t>
      </w:r>
      <w:r w:rsidR="00955CE6" w:rsidRPr="001D519F">
        <w:rPr>
          <w:rStyle w:val="Pogrubienie"/>
          <w:b w:val="0"/>
          <w:sz w:val="26"/>
          <w:szCs w:val="26"/>
        </w:rPr>
        <w:t xml:space="preserve">wyrażeniu </w:t>
      </w:r>
      <w:r w:rsidRPr="001D519F">
        <w:rPr>
          <w:rStyle w:val="Pogrubienie"/>
          <w:b w:val="0"/>
          <w:sz w:val="26"/>
          <w:szCs w:val="26"/>
        </w:rPr>
        <w:t>zgody  na  przetwarzanie  danych  osobowych  na  potrzeby konkursu  oraz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kwestionariusz  osobowy dla osoby ubiegającej  się  o  zatrudnienie</w:t>
      </w:r>
      <w:r w:rsidR="001D519F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(druki  do  pobrania  na stronie </w:t>
      </w:r>
      <w:r w:rsidR="000C13C6" w:rsidRPr="00721A09">
        <w:rPr>
          <w:sz w:val="26"/>
          <w:szCs w:val="26"/>
        </w:rPr>
        <w:t>https://www.gov.pl/web/po-warszawa-praga</w:t>
      </w:r>
      <w:r w:rsidR="006F0A22" w:rsidRPr="001D519F">
        <w:rPr>
          <w:rStyle w:val="Pogrubienie"/>
          <w:b w:val="0"/>
          <w:sz w:val="26"/>
          <w:szCs w:val="26"/>
        </w:rPr>
        <w:t xml:space="preserve"> </w:t>
      </w:r>
      <w:r w:rsidR="00721A09">
        <w:rPr>
          <w:rStyle w:val="Pogrubienie"/>
          <w:b w:val="0"/>
          <w:sz w:val="26"/>
          <w:szCs w:val="26"/>
        </w:rPr>
        <w:t xml:space="preserve">w </w:t>
      </w:r>
      <w:r w:rsidR="00955CE6" w:rsidRPr="001D519F">
        <w:rPr>
          <w:rStyle w:val="Pogrubienie"/>
          <w:b w:val="0"/>
          <w:sz w:val="26"/>
          <w:szCs w:val="26"/>
        </w:rPr>
        <w:t>zakł</w:t>
      </w:r>
      <w:r w:rsidRPr="001D519F">
        <w:rPr>
          <w:rStyle w:val="Pogrubienie"/>
          <w:b w:val="0"/>
          <w:sz w:val="26"/>
          <w:szCs w:val="26"/>
        </w:rPr>
        <w:t>adce</w:t>
      </w:r>
      <w:r w:rsidR="006F0A22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,,</w:t>
      </w:r>
      <w:r w:rsidR="006F0A22" w:rsidRPr="001D519F">
        <w:rPr>
          <w:rStyle w:val="Pogrubienie"/>
          <w:b w:val="0"/>
          <w:sz w:val="26"/>
          <w:szCs w:val="26"/>
        </w:rPr>
        <w:t>Aktualności</w:t>
      </w:r>
      <w:r w:rsidR="00955CE6" w:rsidRPr="001D519F">
        <w:rPr>
          <w:rStyle w:val="Pogrubienie"/>
          <w:b w:val="0"/>
          <w:sz w:val="26"/>
          <w:szCs w:val="26"/>
        </w:rPr>
        <w:t>”</w:t>
      </w:r>
      <w:r w:rsidR="00721A09">
        <w:rPr>
          <w:rStyle w:val="Pogrubienie"/>
          <w:b w:val="0"/>
          <w:sz w:val="26"/>
          <w:szCs w:val="26"/>
        </w:rPr>
        <w:t xml:space="preserve"> </w:t>
      </w:r>
      <w:r w:rsidR="00955CE6" w:rsidRPr="001D519F">
        <w:rPr>
          <w:rStyle w:val="Pogrubienie"/>
          <w:b w:val="0"/>
          <w:sz w:val="26"/>
          <w:szCs w:val="26"/>
        </w:rPr>
        <w:t>&gt;</w:t>
      </w:r>
      <w:r w:rsidR="00721A09">
        <w:rPr>
          <w:rStyle w:val="Pogrubienie"/>
          <w:b w:val="0"/>
          <w:sz w:val="26"/>
          <w:szCs w:val="26"/>
        </w:rPr>
        <w:t xml:space="preserve"> </w:t>
      </w:r>
      <w:r w:rsidR="00955CE6" w:rsidRPr="001D519F">
        <w:rPr>
          <w:rStyle w:val="Pogrubienie"/>
          <w:b w:val="0"/>
          <w:sz w:val="26"/>
          <w:szCs w:val="26"/>
        </w:rPr>
        <w:t>O</w:t>
      </w:r>
      <w:r w:rsidRPr="001D519F">
        <w:rPr>
          <w:rStyle w:val="Pogrubienie"/>
          <w:b w:val="0"/>
          <w:sz w:val="26"/>
          <w:szCs w:val="26"/>
        </w:rPr>
        <w:t>fe</w:t>
      </w:r>
      <w:r w:rsidR="00955CE6" w:rsidRPr="001D519F">
        <w:rPr>
          <w:rStyle w:val="Pogrubienie"/>
          <w:b w:val="0"/>
          <w:sz w:val="26"/>
          <w:szCs w:val="26"/>
        </w:rPr>
        <w:t>rty  pracy''  pod ogł</w:t>
      </w:r>
      <w:r w:rsidRPr="001D519F">
        <w:rPr>
          <w:rStyle w:val="Pogrubienie"/>
          <w:b w:val="0"/>
          <w:sz w:val="26"/>
          <w:szCs w:val="26"/>
        </w:rPr>
        <w:t>oszeniem)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7.  aktualna fotografia zgodna  z  wymaganiami stosowanymi  przy  wydawaniu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dowodów  osobistych,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8.  informacja  z Krajowego Rejestru Karnego.</w:t>
      </w:r>
    </w:p>
    <w:p w:rsidR="00955CE6" w:rsidRPr="001D519F" w:rsidRDefault="00955CE6" w:rsidP="00075578">
      <w:pPr>
        <w:jc w:val="both"/>
        <w:outlineLvl w:val="0"/>
        <w:rPr>
          <w:rStyle w:val="Pogrubienie"/>
          <w:sz w:val="26"/>
          <w:szCs w:val="26"/>
        </w:rPr>
      </w:pPr>
    </w:p>
    <w:p w:rsidR="00B27905" w:rsidRPr="001D519F" w:rsidRDefault="00B27905" w:rsidP="001D519F">
      <w:pPr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Inne  informacje:</w:t>
      </w:r>
    </w:p>
    <w:p w:rsidR="002248B9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Do  </w:t>
      </w:r>
      <w:r w:rsidR="002248B9" w:rsidRPr="001D519F">
        <w:rPr>
          <w:rStyle w:val="Pogrubienie"/>
          <w:b w:val="0"/>
          <w:sz w:val="26"/>
          <w:szCs w:val="26"/>
        </w:rPr>
        <w:t>zgłoszenia</w:t>
      </w:r>
      <w:r w:rsidRPr="001D519F">
        <w:rPr>
          <w:rStyle w:val="Pogrubienie"/>
          <w:b w:val="0"/>
          <w:sz w:val="26"/>
          <w:szCs w:val="26"/>
        </w:rPr>
        <w:t xml:space="preserve"> kandydat  </w:t>
      </w:r>
      <w:r w:rsidR="002248B9" w:rsidRPr="001D519F">
        <w:rPr>
          <w:rStyle w:val="Pogrubienie"/>
          <w:b w:val="0"/>
          <w:sz w:val="26"/>
          <w:szCs w:val="26"/>
        </w:rPr>
        <w:t>może doł</w:t>
      </w:r>
      <w:r w:rsidRPr="001D519F">
        <w:rPr>
          <w:rStyle w:val="Pogrubienie"/>
          <w:b w:val="0"/>
          <w:sz w:val="26"/>
          <w:szCs w:val="26"/>
        </w:rPr>
        <w:t>ączy</w:t>
      </w:r>
      <w:r w:rsidR="002248B9" w:rsidRPr="001D519F">
        <w:rPr>
          <w:rStyle w:val="Pogrubienie"/>
          <w:b w:val="0"/>
          <w:sz w:val="26"/>
          <w:szCs w:val="26"/>
        </w:rPr>
        <w:t>ć</w:t>
      </w:r>
      <w:r w:rsidRPr="001D519F">
        <w:rPr>
          <w:rStyle w:val="Pogrubienie"/>
          <w:b w:val="0"/>
          <w:sz w:val="26"/>
          <w:szCs w:val="26"/>
        </w:rPr>
        <w:t xml:space="preserve"> dokumenty potwierdzające  dodatkowe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kwalifikacje  i  osiągnięcia,  a  w  </w:t>
      </w:r>
      <w:r w:rsidR="002248B9" w:rsidRPr="001D519F">
        <w:rPr>
          <w:rStyle w:val="Pogrubienie"/>
          <w:b w:val="0"/>
          <w:sz w:val="26"/>
          <w:szCs w:val="26"/>
        </w:rPr>
        <w:t>szczególność potwierdzające złożenie</w:t>
      </w:r>
      <w:r w:rsidRPr="001D519F">
        <w:rPr>
          <w:rStyle w:val="Pogrubienie"/>
          <w:b w:val="0"/>
          <w:sz w:val="26"/>
          <w:szCs w:val="26"/>
        </w:rPr>
        <w:t xml:space="preserve">  egzaminu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prokuratorskiego lub sędziowskiego.</w:t>
      </w:r>
    </w:p>
    <w:p w:rsidR="00B27905" w:rsidRPr="001D519F" w:rsidRDefault="00B27905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Konkurs  na stanowiska  asystenta  prokuratora  </w:t>
      </w:r>
      <w:r w:rsidR="002248B9" w:rsidRPr="001D519F">
        <w:rPr>
          <w:rStyle w:val="Pogrubienie"/>
          <w:b w:val="0"/>
          <w:sz w:val="26"/>
          <w:szCs w:val="26"/>
        </w:rPr>
        <w:t>przeprowadzi</w:t>
      </w:r>
      <w:r w:rsidRPr="001D519F">
        <w:rPr>
          <w:rStyle w:val="Pogrubienie"/>
          <w:b w:val="0"/>
          <w:sz w:val="26"/>
          <w:szCs w:val="26"/>
        </w:rPr>
        <w:t xml:space="preserve">  Komisja  powołana  </w:t>
      </w:r>
      <w:r w:rsidR="002248B9" w:rsidRPr="001D519F">
        <w:rPr>
          <w:rStyle w:val="Pogrubienie"/>
          <w:b w:val="0"/>
          <w:sz w:val="26"/>
          <w:szCs w:val="26"/>
        </w:rPr>
        <w:t>przez Prokuratora O</w:t>
      </w:r>
      <w:r w:rsidRPr="001D519F">
        <w:rPr>
          <w:rStyle w:val="Pogrubienie"/>
          <w:b w:val="0"/>
          <w:sz w:val="26"/>
          <w:szCs w:val="26"/>
        </w:rPr>
        <w:t>kręgowego  Warszawa</w:t>
      </w:r>
      <w:r w:rsidR="002248B9" w:rsidRPr="001D519F">
        <w:rPr>
          <w:rStyle w:val="Pogrubienie"/>
          <w:b w:val="0"/>
          <w:sz w:val="26"/>
          <w:szCs w:val="26"/>
        </w:rPr>
        <w:t xml:space="preserve"> - Praga  w  Warszawie, składająca</w:t>
      </w:r>
      <w:r w:rsidRPr="001D519F">
        <w:rPr>
          <w:rStyle w:val="Pogrubienie"/>
          <w:b w:val="0"/>
          <w:sz w:val="26"/>
          <w:szCs w:val="26"/>
        </w:rPr>
        <w:t xml:space="preserve">  się  z </w:t>
      </w:r>
      <w:r w:rsidRPr="00403919">
        <w:rPr>
          <w:rStyle w:val="Pogrubienie"/>
          <w:b w:val="0"/>
          <w:color w:val="000000" w:themeColor="text1"/>
          <w:sz w:val="26"/>
          <w:szCs w:val="26"/>
        </w:rPr>
        <w:t xml:space="preserve"> 5</w:t>
      </w:r>
      <w:r w:rsidR="002248B9" w:rsidRPr="00403919">
        <w:rPr>
          <w:rStyle w:val="Pogrubienie"/>
          <w:b w:val="0"/>
          <w:color w:val="000000" w:themeColor="text1"/>
          <w:sz w:val="26"/>
          <w:szCs w:val="26"/>
        </w:rPr>
        <w:t xml:space="preserve"> </w:t>
      </w:r>
      <w:r w:rsidRPr="00403919">
        <w:rPr>
          <w:rStyle w:val="Pogrubienie"/>
          <w:b w:val="0"/>
          <w:color w:val="000000" w:themeColor="text1"/>
          <w:sz w:val="26"/>
          <w:szCs w:val="26"/>
        </w:rPr>
        <w:t>prokuratorów.</w:t>
      </w:r>
    </w:p>
    <w:p w:rsidR="00F75543" w:rsidRPr="001D519F" w:rsidRDefault="00F75543" w:rsidP="001D519F">
      <w:pPr>
        <w:jc w:val="both"/>
        <w:outlineLvl w:val="0"/>
        <w:rPr>
          <w:rStyle w:val="Pogrubienie"/>
          <w:sz w:val="26"/>
          <w:szCs w:val="26"/>
        </w:rPr>
      </w:pPr>
    </w:p>
    <w:p w:rsidR="00B27905" w:rsidRPr="001D519F" w:rsidRDefault="002248B9" w:rsidP="00075578">
      <w:pPr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sz w:val="26"/>
          <w:szCs w:val="26"/>
        </w:rPr>
        <w:t>Konkurs skł</w:t>
      </w:r>
      <w:r w:rsidR="00B27905" w:rsidRPr="001D519F">
        <w:rPr>
          <w:rStyle w:val="Pogrubienie"/>
          <w:sz w:val="26"/>
          <w:szCs w:val="26"/>
        </w:rPr>
        <w:t xml:space="preserve">ada  się </w:t>
      </w:r>
      <w:r w:rsidR="00576E77">
        <w:rPr>
          <w:rStyle w:val="Pogrubienie"/>
          <w:sz w:val="26"/>
          <w:szCs w:val="26"/>
        </w:rPr>
        <w:t>z</w:t>
      </w:r>
      <w:r w:rsidR="00B27905" w:rsidRPr="001D519F">
        <w:rPr>
          <w:rStyle w:val="Pogrubienie"/>
          <w:sz w:val="26"/>
          <w:szCs w:val="26"/>
        </w:rPr>
        <w:t xml:space="preserve"> </w:t>
      </w:r>
      <w:r w:rsidRPr="001D519F">
        <w:rPr>
          <w:rStyle w:val="Pogrubienie"/>
          <w:sz w:val="26"/>
          <w:szCs w:val="26"/>
        </w:rPr>
        <w:t>trzech</w:t>
      </w:r>
      <w:r w:rsidR="00B27905" w:rsidRPr="001D519F">
        <w:rPr>
          <w:rStyle w:val="Pogrubienie"/>
          <w:sz w:val="26"/>
          <w:szCs w:val="26"/>
        </w:rPr>
        <w:t xml:space="preserve">  etapów: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1.  wstępnej  weryfikacji </w:t>
      </w:r>
      <w:r w:rsidR="002248B9" w:rsidRPr="001D519F">
        <w:rPr>
          <w:rStyle w:val="Pogrubienie"/>
          <w:b w:val="0"/>
          <w:sz w:val="26"/>
          <w:szCs w:val="26"/>
        </w:rPr>
        <w:t>zgłoszeń  kandydatów  pod  kątem  speł</w:t>
      </w:r>
      <w:r w:rsidRPr="001D519F">
        <w:rPr>
          <w:rStyle w:val="Pogrubienie"/>
          <w:b w:val="0"/>
          <w:sz w:val="26"/>
          <w:szCs w:val="26"/>
        </w:rPr>
        <w:t>nienia  wymogów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formalnych  przystąpienia  do  konkursu,</w:t>
      </w:r>
    </w:p>
    <w:p w:rsidR="00075578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2.  testu  obejmującego  36  pyta</w:t>
      </w:r>
      <w:r w:rsidR="00BA0A70" w:rsidRPr="001D519F">
        <w:rPr>
          <w:rStyle w:val="Pogrubienie"/>
          <w:b w:val="0"/>
          <w:sz w:val="26"/>
          <w:szCs w:val="26"/>
        </w:rPr>
        <w:t>ń</w:t>
      </w:r>
      <w:r w:rsidRPr="001D519F">
        <w:rPr>
          <w:rStyle w:val="Pogrubienie"/>
          <w:b w:val="0"/>
          <w:sz w:val="26"/>
          <w:szCs w:val="26"/>
        </w:rPr>
        <w:t xml:space="preserve"> jednokrotnego  wyboru  z  zakresu  prawa  karnego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materialnego  i  procesowego  oraz  prawa konstytucyjnego wraz  z  zagadnieniami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ustroju sądów  i  prokuratury,  a  </w:t>
      </w:r>
      <w:r w:rsidR="00BA0A70" w:rsidRPr="001D519F">
        <w:rPr>
          <w:rStyle w:val="Pogrubienie"/>
          <w:b w:val="0"/>
          <w:sz w:val="26"/>
          <w:szCs w:val="26"/>
        </w:rPr>
        <w:t>także</w:t>
      </w:r>
      <w:r w:rsidRPr="001D519F">
        <w:rPr>
          <w:rStyle w:val="Pogrubienie"/>
          <w:b w:val="0"/>
          <w:sz w:val="26"/>
          <w:szCs w:val="26"/>
        </w:rPr>
        <w:t xml:space="preserve">  pracy pisemnej  na  jeden  z  dwóch  tematów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z  zakresu  prawa  karnego materialnego  i  procesowego,  wybrany przez  kandydata;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BA0A70" w:rsidRPr="001D519F">
        <w:rPr>
          <w:rStyle w:val="Pogrubienie"/>
          <w:b w:val="0"/>
          <w:sz w:val="26"/>
          <w:szCs w:val="26"/>
        </w:rPr>
        <w:t>praca</w:t>
      </w:r>
      <w:r w:rsidRPr="001D519F">
        <w:rPr>
          <w:rStyle w:val="Pogrubienie"/>
          <w:b w:val="0"/>
          <w:sz w:val="26"/>
          <w:szCs w:val="26"/>
        </w:rPr>
        <w:t xml:space="preserve">  pisemna  </w:t>
      </w:r>
      <w:r w:rsidR="00BA0A70" w:rsidRPr="001D519F">
        <w:rPr>
          <w:rStyle w:val="Pogrubienie"/>
          <w:b w:val="0"/>
          <w:sz w:val="26"/>
          <w:szCs w:val="26"/>
        </w:rPr>
        <w:t>może</w:t>
      </w:r>
      <w:r w:rsidRPr="001D519F">
        <w:rPr>
          <w:rStyle w:val="Pogrubienie"/>
          <w:b w:val="0"/>
          <w:sz w:val="26"/>
          <w:szCs w:val="26"/>
        </w:rPr>
        <w:t xml:space="preserve">  </w:t>
      </w:r>
      <w:r w:rsidR="00BA0A70" w:rsidRPr="001D519F">
        <w:rPr>
          <w:rStyle w:val="Pogrubienie"/>
          <w:b w:val="0"/>
          <w:sz w:val="26"/>
          <w:szCs w:val="26"/>
        </w:rPr>
        <w:t>polegać</w:t>
      </w:r>
      <w:r w:rsidRPr="001D519F">
        <w:rPr>
          <w:rStyle w:val="Pogrubienie"/>
          <w:b w:val="0"/>
          <w:sz w:val="26"/>
          <w:szCs w:val="26"/>
        </w:rPr>
        <w:t xml:space="preserve">  na rozwiązaniu kazusu </w:t>
      </w:r>
      <w:r w:rsidR="00BA0A70" w:rsidRPr="001D519F">
        <w:rPr>
          <w:rStyle w:val="Pogrubienie"/>
          <w:b w:val="0"/>
          <w:sz w:val="26"/>
          <w:szCs w:val="26"/>
        </w:rPr>
        <w:t>procesowego</w:t>
      </w:r>
      <w:r w:rsidRPr="001D519F">
        <w:rPr>
          <w:rStyle w:val="Pogrubienie"/>
          <w:b w:val="0"/>
          <w:sz w:val="26"/>
          <w:szCs w:val="26"/>
        </w:rPr>
        <w:t>;</w:t>
      </w:r>
    </w:p>
    <w:p w:rsidR="00B27905" w:rsidRPr="001D519F" w:rsidRDefault="00B27905" w:rsidP="00075578">
      <w:pPr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3.  rozmowy kwalifikacyjnej.</w:t>
      </w:r>
    </w:p>
    <w:p w:rsidR="00BA0A70" w:rsidRPr="001D519F" w:rsidRDefault="00B27905" w:rsidP="009F1749">
      <w:pPr>
        <w:ind w:firstLine="426"/>
        <w:jc w:val="both"/>
        <w:outlineLvl w:val="0"/>
        <w:rPr>
          <w:rStyle w:val="Pogrubienie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Pierwszy etap konkursu odbędzie się</w:t>
      </w:r>
      <w:r w:rsidRPr="001D519F">
        <w:rPr>
          <w:rStyle w:val="Pogrubienie"/>
          <w:sz w:val="26"/>
          <w:szCs w:val="26"/>
        </w:rPr>
        <w:t xml:space="preserve"> </w:t>
      </w:r>
      <w:r w:rsidR="00BA0A70" w:rsidRPr="001D519F">
        <w:rPr>
          <w:rStyle w:val="Pogrubienie"/>
          <w:sz w:val="26"/>
          <w:szCs w:val="26"/>
        </w:rPr>
        <w:t xml:space="preserve">w </w:t>
      </w:r>
      <w:r w:rsidR="00BA0A70" w:rsidRPr="00694F9D">
        <w:rPr>
          <w:rStyle w:val="Pogrubienie"/>
          <w:color w:val="000000" w:themeColor="text1"/>
          <w:sz w:val="26"/>
          <w:szCs w:val="26"/>
        </w:rPr>
        <w:t xml:space="preserve">dniu </w:t>
      </w:r>
      <w:r w:rsidR="009F1749">
        <w:rPr>
          <w:rStyle w:val="Pogrubienie"/>
          <w:color w:val="000000" w:themeColor="text1"/>
          <w:sz w:val="26"/>
          <w:szCs w:val="26"/>
        </w:rPr>
        <w:t>17</w:t>
      </w:r>
      <w:r w:rsidR="00F25790" w:rsidRPr="00694F9D">
        <w:rPr>
          <w:rStyle w:val="Pogrubienie"/>
          <w:color w:val="000000" w:themeColor="text1"/>
          <w:sz w:val="26"/>
          <w:szCs w:val="26"/>
        </w:rPr>
        <w:t xml:space="preserve"> maja</w:t>
      </w:r>
      <w:r w:rsidR="00403919" w:rsidRPr="00694F9D">
        <w:rPr>
          <w:rStyle w:val="Pogrubienie"/>
          <w:color w:val="000000" w:themeColor="text1"/>
          <w:sz w:val="26"/>
          <w:szCs w:val="26"/>
        </w:rPr>
        <w:t xml:space="preserve"> 2024</w:t>
      </w:r>
      <w:r w:rsidR="00936BEC" w:rsidRPr="00694F9D">
        <w:rPr>
          <w:rStyle w:val="Pogrubienie"/>
          <w:color w:val="000000" w:themeColor="text1"/>
          <w:sz w:val="26"/>
          <w:szCs w:val="26"/>
        </w:rPr>
        <w:t xml:space="preserve"> roku</w:t>
      </w:r>
      <w:r w:rsidR="00936BEC" w:rsidRPr="00694F9D">
        <w:rPr>
          <w:rStyle w:val="Pogrubienie"/>
          <w:b w:val="0"/>
          <w:color w:val="000000" w:themeColor="text1"/>
          <w:sz w:val="26"/>
          <w:szCs w:val="26"/>
        </w:rPr>
        <w:t xml:space="preserve">. </w:t>
      </w:r>
    </w:p>
    <w:p w:rsidR="001D519F" w:rsidRPr="001D519F" w:rsidRDefault="00B27905" w:rsidP="00075578">
      <w:pPr>
        <w:ind w:firstLine="426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lastRenderedPageBreak/>
        <w:t>Lista  kandydatów  dopuszczonych  do  drugiego  etapu  konkursu,  wraz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ze  wskazaniem miejsca  i  terminu  jego  przeprowadzenia  zostanie  umieszczona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w  miejscu powszechnie  dostępnym  w  siedzibie </w:t>
      </w:r>
      <w:r w:rsidR="00BA0A70" w:rsidRPr="001D519F">
        <w:rPr>
          <w:rStyle w:val="Pogrubienie"/>
          <w:b w:val="0"/>
          <w:sz w:val="26"/>
          <w:szCs w:val="26"/>
        </w:rPr>
        <w:t>prokuratury</w:t>
      </w:r>
      <w:r w:rsidRPr="001D519F">
        <w:rPr>
          <w:rStyle w:val="Pogrubienie"/>
          <w:b w:val="0"/>
          <w:sz w:val="26"/>
          <w:szCs w:val="26"/>
        </w:rPr>
        <w:t>, na stronie  internetowej</w:t>
      </w:r>
      <w:r w:rsidR="00BA0A70" w:rsidRPr="001D519F">
        <w:rPr>
          <w:rStyle w:val="Pogrubienie"/>
          <w:b w:val="0"/>
          <w:sz w:val="26"/>
          <w:szCs w:val="26"/>
        </w:rPr>
        <w:t xml:space="preserve"> Prokuratury</w:t>
      </w:r>
      <w:r w:rsidRPr="001D519F">
        <w:rPr>
          <w:rStyle w:val="Pogrubienie"/>
          <w:b w:val="0"/>
          <w:sz w:val="26"/>
          <w:szCs w:val="26"/>
        </w:rPr>
        <w:t xml:space="preserve">  </w:t>
      </w:r>
      <w:r w:rsidR="00BA0A70" w:rsidRPr="001D519F">
        <w:rPr>
          <w:rStyle w:val="Pogrubienie"/>
          <w:b w:val="0"/>
          <w:sz w:val="26"/>
          <w:szCs w:val="26"/>
        </w:rPr>
        <w:t>O</w:t>
      </w:r>
      <w:r w:rsidR="00075578">
        <w:rPr>
          <w:rStyle w:val="Pogrubienie"/>
          <w:b w:val="0"/>
          <w:sz w:val="26"/>
          <w:szCs w:val="26"/>
        </w:rPr>
        <w:t>kręgowej W</w:t>
      </w:r>
      <w:r w:rsidRPr="001D519F">
        <w:rPr>
          <w:rStyle w:val="Pogrubienie"/>
          <w:b w:val="0"/>
          <w:sz w:val="26"/>
          <w:szCs w:val="26"/>
        </w:rPr>
        <w:t>arszawa-Praga  w  Warszawie,  adres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="001D519F" w:rsidRPr="001D519F">
        <w:rPr>
          <w:sz w:val="26"/>
          <w:szCs w:val="26"/>
        </w:rPr>
        <w:t>https://www.gov.pl/web/po-warszawa-praga</w:t>
      </w:r>
      <w:r w:rsidRPr="001D519F">
        <w:rPr>
          <w:rStyle w:val="Pogrubienie"/>
          <w:b w:val="0"/>
          <w:sz w:val="26"/>
          <w:szCs w:val="26"/>
        </w:rPr>
        <w:t xml:space="preserve"> oraz  w  Biuletynie  I</w:t>
      </w:r>
      <w:r w:rsidR="00BA0A70" w:rsidRPr="001D519F">
        <w:rPr>
          <w:rStyle w:val="Pogrubienie"/>
          <w:b w:val="0"/>
          <w:sz w:val="26"/>
          <w:szCs w:val="26"/>
        </w:rPr>
        <w:t xml:space="preserve">nformacji  Publicznej  </w:t>
      </w:r>
      <w:r w:rsidR="00BA0A70" w:rsidRPr="001D519F">
        <w:rPr>
          <w:rStyle w:val="Pogrubienie"/>
          <w:sz w:val="26"/>
          <w:szCs w:val="26"/>
        </w:rPr>
        <w:t>nie  póź</w:t>
      </w:r>
      <w:r w:rsidRPr="001D519F">
        <w:rPr>
          <w:rStyle w:val="Pogrubienie"/>
          <w:sz w:val="26"/>
          <w:szCs w:val="26"/>
        </w:rPr>
        <w:t>niej</w:t>
      </w:r>
      <w:r w:rsidR="00BA0A70" w:rsidRPr="001D519F">
        <w:rPr>
          <w:rStyle w:val="Pogrubienie"/>
          <w:sz w:val="26"/>
          <w:szCs w:val="26"/>
        </w:rPr>
        <w:t xml:space="preserve"> </w:t>
      </w:r>
      <w:r w:rsidRPr="001D519F">
        <w:rPr>
          <w:rStyle w:val="Pogrubienie"/>
          <w:sz w:val="26"/>
          <w:szCs w:val="26"/>
        </w:rPr>
        <w:t>niż  na 7 dni  przed terminem rozpoczęcia drugiego  etapu  konkursu</w:t>
      </w:r>
      <w:r w:rsidRPr="001D519F">
        <w:rPr>
          <w:rStyle w:val="Pogrubienie"/>
          <w:b w:val="0"/>
          <w:sz w:val="26"/>
          <w:szCs w:val="26"/>
        </w:rPr>
        <w:t xml:space="preserve">.  </w:t>
      </w:r>
    </w:p>
    <w:p w:rsidR="00B27905" w:rsidRPr="001D519F" w:rsidRDefault="00B27905" w:rsidP="00075578">
      <w:pPr>
        <w:ind w:firstLine="426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Lista  będzie</w:t>
      </w:r>
      <w:r w:rsidR="00BA0A70" w:rsidRPr="001D519F">
        <w:rPr>
          <w:rStyle w:val="Pogrubienie"/>
          <w:b w:val="0"/>
          <w:sz w:val="26"/>
          <w:szCs w:val="26"/>
        </w:rPr>
        <w:t xml:space="preserve"> zawierała</w:t>
      </w:r>
      <w:r w:rsidRPr="001D519F">
        <w:rPr>
          <w:rStyle w:val="Pogrubienie"/>
          <w:b w:val="0"/>
          <w:sz w:val="26"/>
          <w:szCs w:val="26"/>
        </w:rPr>
        <w:t xml:space="preserve"> imiona  i  nazwiska  kandydatów  oraz  będzie  dostępna  przez  okres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3  miesięcy od dnia jej </w:t>
      </w:r>
      <w:r w:rsidR="00721A09">
        <w:rPr>
          <w:rStyle w:val="Pogrubienie"/>
          <w:b w:val="0"/>
          <w:sz w:val="26"/>
          <w:szCs w:val="26"/>
        </w:rPr>
        <w:t>o</w:t>
      </w:r>
      <w:r w:rsidRPr="001D519F">
        <w:rPr>
          <w:rStyle w:val="Pogrubienie"/>
          <w:b w:val="0"/>
          <w:sz w:val="26"/>
          <w:szCs w:val="26"/>
        </w:rPr>
        <w:t>głoszenia lub udostępnienia. Kandydaci  przystępujący  do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konkursu  powinni  posiadać  przy  sobie dowód  osobisty  lub  inny  dokument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potwierdzający </w:t>
      </w:r>
      <w:r w:rsidR="00BA0A70" w:rsidRPr="001D519F">
        <w:rPr>
          <w:rStyle w:val="Pogrubienie"/>
          <w:b w:val="0"/>
          <w:sz w:val="26"/>
          <w:szCs w:val="26"/>
        </w:rPr>
        <w:t>tożsamość</w:t>
      </w:r>
      <w:r w:rsidRPr="001D519F">
        <w:rPr>
          <w:rStyle w:val="Pogrubienie"/>
          <w:b w:val="0"/>
          <w:sz w:val="26"/>
          <w:szCs w:val="26"/>
        </w:rPr>
        <w:t>.</w:t>
      </w:r>
    </w:p>
    <w:p w:rsidR="00721A09" w:rsidRDefault="00721A09" w:rsidP="001D519F">
      <w:pPr>
        <w:ind w:firstLine="426"/>
        <w:jc w:val="both"/>
        <w:outlineLvl w:val="0"/>
        <w:rPr>
          <w:rStyle w:val="Pogrubienie"/>
          <w:b w:val="0"/>
          <w:sz w:val="26"/>
          <w:szCs w:val="26"/>
        </w:rPr>
      </w:pPr>
    </w:p>
    <w:p w:rsidR="00B27905" w:rsidRPr="001D519F" w:rsidRDefault="00B27905" w:rsidP="00075578">
      <w:pPr>
        <w:ind w:firstLine="426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Lista  kandydatów  dopuszczonych  do  trzeciego  etapu  konkursu,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wraz ze  wskazaniem  miejsca  i  terminu  jego  przeprowadzenia zostanie  umieszczona  w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miejscu powszechnie  dostępnym  w  siedzibie  </w:t>
      </w:r>
      <w:r w:rsidR="00BA0A70" w:rsidRPr="001D519F">
        <w:rPr>
          <w:rStyle w:val="Pogrubienie"/>
          <w:b w:val="0"/>
          <w:sz w:val="26"/>
          <w:szCs w:val="26"/>
        </w:rPr>
        <w:t>prokuratury</w:t>
      </w:r>
      <w:r w:rsidRPr="001D519F">
        <w:rPr>
          <w:rStyle w:val="Pogrubienie"/>
          <w:b w:val="0"/>
          <w:sz w:val="26"/>
          <w:szCs w:val="26"/>
        </w:rPr>
        <w:t>,  na  stronie  internetowej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Prokuratury </w:t>
      </w:r>
      <w:r w:rsidR="00BA0A70" w:rsidRPr="001D519F">
        <w:rPr>
          <w:rStyle w:val="Pogrubienie"/>
          <w:b w:val="0"/>
          <w:sz w:val="26"/>
          <w:szCs w:val="26"/>
        </w:rPr>
        <w:t>O</w:t>
      </w:r>
      <w:r w:rsidRPr="001D519F">
        <w:rPr>
          <w:rStyle w:val="Pogrubienie"/>
          <w:b w:val="0"/>
          <w:sz w:val="26"/>
          <w:szCs w:val="26"/>
        </w:rPr>
        <w:t>kręgowej Warszawa</w:t>
      </w:r>
      <w:r w:rsidR="00BA0A70" w:rsidRPr="001D519F">
        <w:rPr>
          <w:rStyle w:val="Pogrubienie"/>
          <w:b w:val="0"/>
          <w:sz w:val="26"/>
          <w:szCs w:val="26"/>
        </w:rPr>
        <w:t>-</w:t>
      </w:r>
      <w:r w:rsidRPr="001D519F">
        <w:rPr>
          <w:rStyle w:val="Pogrubienie"/>
          <w:b w:val="0"/>
          <w:sz w:val="26"/>
          <w:szCs w:val="26"/>
        </w:rPr>
        <w:t xml:space="preserve">Praga w </w:t>
      </w:r>
      <w:r w:rsidR="00721A09">
        <w:rPr>
          <w:rStyle w:val="Pogrubienie"/>
          <w:b w:val="0"/>
          <w:sz w:val="26"/>
          <w:szCs w:val="26"/>
        </w:rPr>
        <w:t xml:space="preserve">Warszawie, </w:t>
      </w:r>
      <w:r w:rsidRPr="001D519F">
        <w:rPr>
          <w:rStyle w:val="Pogrubienie"/>
          <w:b w:val="0"/>
          <w:sz w:val="26"/>
          <w:szCs w:val="26"/>
        </w:rPr>
        <w:t>adres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="00721A09" w:rsidRPr="001D519F">
        <w:rPr>
          <w:sz w:val="26"/>
          <w:szCs w:val="26"/>
        </w:rPr>
        <w:t>https://www.gov.pl/web/po-warszawa-praga</w:t>
      </w:r>
      <w:r w:rsidR="00721A09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oraz w  Biuletynie  Informacji  Publicznej  </w:t>
      </w:r>
      <w:r w:rsidRPr="001D519F">
        <w:rPr>
          <w:rStyle w:val="Pogrubienie"/>
          <w:sz w:val="26"/>
          <w:szCs w:val="26"/>
        </w:rPr>
        <w:t>nie</w:t>
      </w:r>
      <w:r w:rsidR="00721A09">
        <w:rPr>
          <w:rStyle w:val="Pogrubienie"/>
          <w:sz w:val="26"/>
          <w:szCs w:val="26"/>
        </w:rPr>
        <w:t xml:space="preserve"> </w:t>
      </w:r>
      <w:r w:rsidRPr="001D519F">
        <w:rPr>
          <w:rStyle w:val="Pogrubienie"/>
          <w:sz w:val="26"/>
          <w:szCs w:val="26"/>
        </w:rPr>
        <w:t>później  n</w:t>
      </w:r>
      <w:r w:rsidR="00075578">
        <w:rPr>
          <w:rStyle w:val="Pogrubienie"/>
          <w:sz w:val="26"/>
          <w:szCs w:val="26"/>
        </w:rPr>
        <w:t>iż  na  7  dni  przed terminem r</w:t>
      </w:r>
      <w:r w:rsidRPr="001D519F">
        <w:rPr>
          <w:rStyle w:val="Pogrubienie"/>
          <w:sz w:val="26"/>
          <w:szCs w:val="26"/>
        </w:rPr>
        <w:t>ozpoczęcia trzeciego etapu  konkursu</w:t>
      </w:r>
      <w:r w:rsidRPr="001D519F">
        <w:rPr>
          <w:rStyle w:val="Pogrubienie"/>
          <w:b w:val="0"/>
          <w:sz w:val="26"/>
          <w:szCs w:val="26"/>
        </w:rPr>
        <w:t>. Lista</w:t>
      </w:r>
      <w:r w:rsidR="00BA0A70" w:rsidRPr="001D519F">
        <w:rPr>
          <w:rStyle w:val="Pogrubienie"/>
          <w:b w:val="0"/>
          <w:sz w:val="26"/>
          <w:szCs w:val="26"/>
        </w:rPr>
        <w:t xml:space="preserve"> będzie  zawierał</w:t>
      </w:r>
      <w:r w:rsidRPr="001D519F">
        <w:rPr>
          <w:rStyle w:val="Pogrubienie"/>
          <w:b w:val="0"/>
          <w:sz w:val="26"/>
          <w:szCs w:val="26"/>
        </w:rPr>
        <w:t>a  imiona  i nazwiska kandydatów</w:t>
      </w:r>
      <w:r w:rsidR="0088318E">
        <w:rPr>
          <w:rStyle w:val="Pogrubienie"/>
          <w:b w:val="0"/>
          <w:sz w:val="26"/>
          <w:szCs w:val="26"/>
        </w:rPr>
        <w:t>.</w:t>
      </w:r>
    </w:p>
    <w:p w:rsidR="00B27905" w:rsidRPr="001D519F" w:rsidRDefault="00B27905" w:rsidP="00075578">
      <w:pPr>
        <w:ind w:firstLine="426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Kandydaci  przystępujący  do  konkursu  powinni  </w:t>
      </w:r>
      <w:r w:rsidR="00BA0A70" w:rsidRPr="001D519F">
        <w:rPr>
          <w:rStyle w:val="Pogrubienie"/>
          <w:b w:val="0"/>
          <w:sz w:val="26"/>
          <w:szCs w:val="26"/>
        </w:rPr>
        <w:t>posiadać</w:t>
      </w:r>
      <w:r w:rsidRPr="001D519F">
        <w:rPr>
          <w:rStyle w:val="Pogrubienie"/>
          <w:b w:val="0"/>
          <w:sz w:val="26"/>
          <w:szCs w:val="26"/>
        </w:rPr>
        <w:t xml:space="preserve">  przy sobie  dowód</w:t>
      </w:r>
      <w:r w:rsidR="00BA0A70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 xml:space="preserve">osobisty  lub inny  dokument  potwierdzający  </w:t>
      </w:r>
      <w:r w:rsidR="00BA0A70" w:rsidRPr="001D519F">
        <w:rPr>
          <w:rStyle w:val="Pogrubienie"/>
          <w:b w:val="0"/>
          <w:sz w:val="26"/>
          <w:szCs w:val="26"/>
        </w:rPr>
        <w:t>tożsamość</w:t>
      </w:r>
      <w:r w:rsidRPr="001D519F">
        <w:rPr>
          <w:rStyle w:val="Pogrubienie"/>
          <w:b w:val="0"/>
          <w:sz w:val="26"/>
          <w:szCs w:val="26"/>
        </w:rPr>
        <w:t>.</w:t>
      </w:r>
    </w:p>
    <w:p w:rsidR="00BA0A70" w:rsidRPr="001D519F" w:rsidRDefault="00BA0A70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</w:p>
    <w:p w:rsidR="00F75543" w:rsidRPr="001D519F" w:rsidRDefault="00BA0A70" w:rsidP="00075578">
      <w:pPr>
        <w:ind w:firstLine="284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>Wył</w:t>
      </w:r>
      <w:r w:rsidR="00B27905" w:rsidRPr="001D519F">
        <w:rPr>
          <w:rStyle w:val="Pogrubienie"/>
          <w:b w:val="0"/>
          <w:sz w:val="26"/>
          <w:szCs w:val="26"/>
        </w:rPr>
        <w:t>onieni  w  drodze konkursu kandydaci, podejmujący  po  raz pierwszy  pracę</w:t>
      </w:r>
      <w:r w:rsidR="00075578">
        <w:rPr>
          <w:rStyle w:val="Pogrubienie"/>
          <w:b w:val="0"/>
          <w:sz w:val="26"/>
          <w:szCs w:val="26"/>
        </w:rPr>
        <w:t xml:space="preserve"> </w:t>
      </w:r>
      <w:r w:rsidR="00D26AE9" w:rsidRPr="001D519F">
        <w:rPr>
          <w:rStyle w:val="Pogrubienie"/>
          <w:b w:val="0"/>
          <w:sz w:val="26"/>
          <w:szCs w:val="26"/>
        </w:rPr>
        <w:t xml:space="preserve"> </w:t>
      </w:r>
      <w:r w:rsidR="00B27905" w:rsidRPr="001D519F">
        <w:rPr>
          <w:rStyle w:val="Pogrubienie"/>
          <w:b w:val="0"/>
          <w:sz w:val="26"/>
          <w:szCs w:val="26"/>
        </w:rPr>
        <w:t xml:space="preserve">asystenta  prokuratora, odbywają  </w:t>
      </w:r>
      <w:r w:rsidRPr="001D519F">
        <w:rPr>
          <w:rStyle w:val="Pogrubienie"/>
          <w:b w:val="0"/>
          <w:sz w:val="26"/>
          <w:szCs w:val="26"/>
        </w:rPr>
        <w:t>staż</w:t>
      </w:r>
      <w:r w:rsidR="00B27905" w:rsidRPr="001D519F">
        <w:rPr>
          <w:rStyle w:val="Pogrubienie"/>
          <w:b w:val="0"/>
          <w:sz w:val="26"/>
          <w:szCs w:val="26"/>
        </w:rPr>
        <w:t xml:space="preserve">  asystencki,  który  trwa  6  miesięcy.  W  okresie</w:t>
      </w:r>
      <w:r w:rsidR="00D26AE9" w:rsidRPr="001D519F">
        <w:rPr>
          <w:rStyle w:val="Pogrubienie"/>
          <w:b w:val="0"/>
          <w:sz w:val="26"/>
          <w:szCs w:val="26"/>
        </w:rPr>
        <w:t xml:space="preserve"> </w:t>
      </w:r>
      <w:r w:rsidR="00F75543" w:rsidRPr="001D519F">
        <w:rPr>
          <w:rStyle w:val="Pogrubienie"/>
          <w:b w:val="0"/>
          <w:sz w:val="26"/>
          <w:szCs w:val="26"/>
        </w:rPr>
        <w:t>stażu</w:t>
      </w:r>
      <w:r w:rsidR="00B27905" w:rsidRPr="001D519F">
        <w:rPr>
          <w:rStyle w:val="Pogrubienie"/>
          <w:b w:val="0"/>
          <w:sz w:val="26"/>
          <w:szCs w:val="26"/>
        </w:rPr>
        <w:t xml:space="preserve">  wybrana  osoba zatrudniona  jest  na  podstawie  u</w:t>
      </w:r>
      <w:r w:rsidR="00F75543" w:rsidRPr="001D519F">
        <w:rPr>
          <w:rStyle w:val="Pogrubienie"/>
          <w:b w:val="0"/>
          <w:sz w:val="26"/>
          <w:szCs w:val="26"/>
        </w:rPr>
        <w:t>mowy  o  pracę  na  czas  okreś</w:t>
      </w:r>
      <w:r w:rsidR="00B27905" w:rsidRPr="001D519F">
        <w:rPr>
          <w:rStyle w:val="Pogrubienie"/>
          <w:b w:val="0"/>
          <w:sz w:val="26"/>
          <w:szCs w:val="26"/>
        </w:rPr>
        <w:t>lony.</w:t>
      </w:r>
    </w:p>
    <w:p w:rsidR="00B27905" w:rsidRPr="001D519F" w:rsidRDefault="00B27905" w:rsidP="001D519F">
      <w:pPr>
        <w:ind w:firstLine="284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Z obowiązku odbycia </w:t>
      </w:r>
      <w:r w:rsidR="00F75543" w:rsidRPr="001D519F">
        <w:rPr>
          <w:rStyle w:val="Pogrubienie"/>
          <w:b w:val="0"/>
          <w:sz w:val="26"/>
          <w:szCs w:val="26"/>
        </w:rPr>
        <w:t>stażu</w:t>
      </w:r>
      <w:r w:rsidRPr="001D519F">
        <w:rPr>
          <w:rStyle w:val="Pogrubienie"/>
          <w:b w:val="0"/>
          <w:sz w:val="26"/>
          <w:szCs w:val="26"/>
        </w:rPr>
        <w:t xml:space="preserve"> zwolnione są osoby, które zda</w:t>
      </w:r>
      <w:r w:rsidR="00F75543" w:rsidRPr="001D519F">
        <w:rPr>
          <w:rStyle w:val="Pogrubienie"/>
          <w:b w:val="0"/>
          <w:sz w:val="26"/>
          <w:szCs w:val="26"/>
        </w:rPr>
        <w:t>ły</w:t>
      </w:r>
      <w:r w:rsidR="001D1ED4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egzam</w:t>
      </w:r>
      <w:r w:rsidR="001D1ED4">
        <w:rPr>
          <w:rStyle w:val="Pogrubienie"/>
          <w:b w:val="0"/>
          <w:sz w:val="26"/>
          <w:szCs w:val="26"/>
        </w:rPr>
        <w:t>in</w:t>
      </w:r>
      <w:r w:rsidRPr="001D519F">
        <w:rPr>
          <w:rStyle w:val="Pogrubienie"/>
          <w:b w:val="0"/>
          <w:sz w:val="26"/>
          <w:szCs w:val="26"/>
        </w:rPr>
        <w:t xml:space="preserve"> sędziowski,</w:t>
      </w:r>
      <w:r w:rsidR="00D26AE9" w:rsidRPr="001D519F">
        <w:rPr>
          <w:rStyle w:val="Pogrubienie"/>
          <w:b w:val="0"/>
          <w:sz w:val="26"/>
          <w:szCs w:val="26"/>
        </w:rPr>
        <w:t xml:space="preserve"> </w:t>
      </w:r>
      <w:r w:rsidRPr="001D519F">
        <w:rPr>
          <w:rStyle w:val="Pogrubienie"/>
          <w:b w:val="0"/>
          <w:sz w:val="26"/>
          <w:szCs w:val="26"/>
        </w:rPr>
        <w:t>prokuratorski, notarialny, adwokacki  lub  radcowski.</w:t>
      </w:r>
    </w:p>
    <w:p w:rsidR="00F75543" w:rsidRPr="001D519F" w:rsidRDefault="00F75543" w:rsidP="001D519F">
      <w:pPr>
        <w:jc w:val="both"/>
        <w:outlineLvl w:val="0"/>
        <w:rPr>
          <w:rStyle w:val="Pogrubienie"/>
          <w:b w:val="0"/>
          <w:sz w:val="26"/>
          <w:szCs w:val="26"/>
        </w:rPr>
      </w:pPr>
    </w:p>
    <w:p w:rsidR="00B27905" w:rsidRPr="001D519F" w:rsidRDefault="00B27905" w:rsidP="001D1ED4">
      <w:pPr>
        <w:ind w:firstLine="284"/>
        <w:jc w:val="both"/>
        <w:outlineLvl w:val="0"/>
        <w:rPr>
          <w:rStyle w:val="Pogrubienie"/>
          <w:b w:val="0"/>
          <w:sz w:val="26"/>
          <w:szCs w:val="26"/>
        </w:rPr>
      </w:pPr>
      <w:r w:rsidRPr="001D519F">
        <w:rPr>
          <w:rStyle w:val="Pogrubienie"/>
          <w:b w:val="0"/>
          <w:sz w:val="26"/>
          <w:szCs w:val="26"/>
        </w:rPr>
        <w:t xml:space="preserve">Zasady konkursu reguluje </w:t>
      </w:r>
      <w:r w:rsidR="00F75543" w:rsidRPr="001D519F">
        <w:rPr>
          <w:rStyle w:val="Pogrubienie"/>
          <w:b w:val="0"/>
          <w:sz w:val="26"/>
          <w:szCs w:val="26"/>
        </w:rPr>
        <w:t>Ro</w:t>
      </w:r>
      <w:r w:rsidRPr="001D519F">
        <w:rPr>
          <w:rStyle w:val="Pogrubienie"/>
          <w:b w:val="0"/>
          <w:sz w:val="26"/>
          <w:szCs w:val="26"/>
        </w:rPr>
        <w:t xml:space="preserve">zporządzenie Ministra </w:t>
      </w:r>
      <w:r w:rsidR="00F75543" w:rsidRPr="001D519F">
        <w:rPr>
          <w:rStyle w:val="Pogrubienie"/>
          <w:b w:val="0"/>
          <w:sz w:val="26"/>
          <w:szCs w:val="26"/>
        </w:rPr>
        <w:t>Sprawiedliwoś</w:t>
      </w:r>
      <w:r w:rsidR="001D1ED4">
        <w:rPr>
          <w:rStyle w:val="Pogrubienie"/>
          <w:b w:val="0"/>
          <w:sz w:val="26"/>
          <w:szCs w:val="26"/>
        </w:rPr>
        <w:t xml:space="preserve">ci </w:t>
      </w:r>
      <w:r w:rsidRPr="001D519F">
        <w:rPr>
          <w:rStyle w:val="Pogrubienie"/>
          <w:b w:val="0"/>
          <w:sz w:val="26"/>
          <w:szCs w:val="26"/>
        </w:rPr>
        <w:t>z dnia</w:t>
      </w:r>
      <w:r w:rsidR="00F75543" w:rsidRPr="001D519F">
        <w:rPr>
          <w:rStyle w:val="Pogrubienie"/>
          <w:b w:val="0"/>
          <w:sz w:val="26"/>
          <w:szCs w:val="26"/>
        </w:rPr>
        <w:t xml:space="preserve"> 2 listopada  201</w:t>
      </w:r>
      <w:r w:rsidRPr="001D519F">
        <w:rPr>
          <w:rStyle w:val="Pogrubienie"/>
          <w:b w:val="0"/>
          <w:sz w:val="26"/>
          <w:szCs w:val="26"/>
        </w:rPr>
        <w:t>6 roku w sprawie przeprowadzania  konkursu  na  stanowisko  asystenta</w:t>
      </w:r>
      <w:r w:rsidR="001D1ED4">
        <w:rPr>
          <w:rStyle w:val="Pogrubienie"/>
          <w:b w:val="0"/>
          <w:sz w:val="26"/>
          <w:szCs w:val="26"/>
        </w:rPr>
        <w:t xml:space="preserve"> </w:t>
      </w:r>
      <w:r w:rsidR="00F75543" w:rsidRPr="001D519F">
        <w:rPr>
          <w:rStyle w:val="Pogrubienie"/>
          <w:b w:val="0"/>
          <w:sz w:val="26"/>
          <w:szCs w:val="26"/>
        </w:rPr>
        <w:t>prokurator</w:t>
      </w:r>
      <w:r w:rsidRPr="001D519F">
        <w:rPr>
          <w:rStyle w:val="Pogrubienie"/>
          <w:b w:val="0"/>
          <w:sz w:val="26"/>
          <w:szCs w:val="26"/>
        </w:rPr>
        <w:t xml:space="preserve">a </w:t>
      </w:r>
      <w:r w:rsidR="00E156B1">
        <w:rPr>
          <w:sz w:val="26"/>
          <w:szCs w:val="26"/>
        </w:rPr>
        <w:t xml:space="preserve">(Dz.U. 2024 poz. 331 </w:t>
      </w:r>
      <w:proofErr w:type="spellStart"/>
      <w:r w:rsidR="00E156B1">
        <w:rPr>
          <w:sz w:val="26"/>
          <w:szCs w:val="26"/>
        </w:rPr>
        <w:t>t.j</w:t>
      </w:r>
      <w:proofErr w:type="spellEnd"/>
      <w:r w:rsidR="00E156B1">
        <w:rPr>
          <w:sz w:val="26"/>
          <w:szCs w:val="26"/>
        </w:rPr>
        <w:t>.</w:t>
      </w:r>
      <w:r w:rsidR="00F75543" w:rsidRPr="001D519F">
        <w:rPr>
          <w:sz w:val="26"/>
          <w:szCs w:val="26"/>
        </w:rPr>
        <w:t>)</w:t>
      </w:r>
      <w:r w:rsidRPr="001D519F">
        <w:rPr>
          <w:rStyle w:val="Pogrubienie"/>
          <w:b w:val="0"/>
          <w:sz w:val="26"/>
          <w:szCs w:val="26"/>
        </w:rPr>
        <w:t>.</w:t>
      </w:r>
    </w:p>
    <w:p w:rsidR="00F75543" w:rsidRPr="001D519F" w:rsidRDefault="00F75543" w:rsidP="0088318E">
      <w:pPr>
        <w:ind w:firstLine="284"/>
        <w:jc w:val="both"/>
        <w:rPr>
          <w:sz w:val="26"/>
          <w:szCs w:val="26"/>
        </w:rPr>
      </w:pPr>
      <w:r w:rsidRPr="001D519F">
        <w:rPr>
          <w:sz w:val="26"/>
          <w:szCs w:val="26"/>
        </w:rPr>
        <w:t>W stosunku do osób wyłonionych jako kandydaci do zatrudnienia na stanowisku asystenta prokuratora stosuje się z mocy art. 182 Ustawy z dnia 28 stycznia 2016 roku Prawo o prokuraturze (Dz.U. z 202</w:t>
      </w:r>
      <w:r w:rsidR="00E156B1">
        <w:rPr>
          <w:sz w:val="26"/>
          <w:szCs w:val="26"/>
        </w:rPr>
        <w:t>4</w:t>
      </w:r>
      <w:r w:rsidRPr="001D519F">
        <w:rPr>
          <w:sz w:val="26"/>
          <w:szCs w:val="26"/>
        </w:rPr>
        <w:t xml:space="preserve"> poz. </w:t>
      </w:r>
      <w:r w:rsidR="00E156B1">
        <w:rPr>
          <w:sz w:val="26"/>
          <w:szCs w:val="26"/>
        </w:rPr>
        <w:t>39</w:t>
      </w:r>
      <w:r w:rsidR="00BA1363">
        <w:rPr>
          <w:sz w:val="26"/>
          <w:szCs w:val="26"/>
        </w:rPr>
        <w:t>0</w:t>
      </w:r>
      <w:r w:rsidR="00E156B1">
        <w:rPr>
          <w:sz w:val="26"/>
          <w:szCs w:val="26"/>
        </w:rPr>
        <w:t xml:space="preserve"> </w:t>
      </w:r>
      <w:proofErr w:type="spellStart"/>
      <w:r w:rsidR="00E156B1">
        <w:rPr>
          <w:sz w:val="26"/>
          <w:szCs w:val="26"/>
        </w:rPr>
        <w:t>t.j</w:t>
      </w:r>
      <w:proofErr w:type="spellEnd"/>
      <w:r w:rsidR="00E156B1">
        <w:rPr>
          <w:sz w:val="26"/>
          <w:szCs w:val="26"/>
        </w:rPr>
        <w:t>.</w:t>
      </w:r>
      <w:r w:rsidRPr="001D519F">
        <w:rPr>
          <w:sz w:val="26"/>
          <w:szCs w:val="26"/>
        </w:rPr>
        <w:t>) odpowiednio art. 11 ust. 1 i 2 Ustawy z dnia 18 grudnia 1998 roku o pracownikach sądów i prokuratury (</w:t>
      </w:r>
      <w:r w:rsidR="00AC591E">
        <w:rPr>
          <w:sz w:val="26"/>
          <w:szCs w:val="26"/>
        </w:rPr>
        <w:t xml:space="preserve">Dz. U. 2018.577 </w:t>
      </w:r>
      <w:proofErr w:type="spellStart"/>
      <w:r w:rsidR="00AC591E">
        <w:rPr>
          <w:sz w:val="26"/>
          <w:szCs w:val="26"/>
        </w:rPr>
        <w:t>t.j</w:t>
      </w:r>
      <w:proofErr w:type="spellEnd"/>
      <w:r w:rsidR="00AC591E">
        <w:rPr>
          <w:sz w:val="26"/>
          <w:szCs w:val="26"/>
        </w:rPr>
        <w:t>.</w:t>
      </w:r>
      <w:r w:rsidRPr="001D519F">
        <w:rPr>
          <w:sz w:val="26"/>
          <w:szCs w:val="26"/>
        </w:rPr>
        <w:t>)</w:t>
      </w:r>
    </w:p>
    <w:p w:rsidR="001D519F" w:rsidRPr="001D519F" w:rsidRDefault="001D519F" w:rsidP="001D519F">
      <w:pPr>
        <w:outlineLvl w:val="0"/>
        <w:rPr>
          <w:rStyle w:val="Pogrubienie"/>
          <w:b w:val="0"/>
          <w:sz w:val="26"/>
          <w:szCs w:val="26"/>
        </w:rPr>
      </w:pPr>
    </w:p>
    <w:p w:rsidR="00721A09" w:rsidRDefault="00721A09" w:rsidP="001D519F">
      <w:pPr>
        <w:outlineLvl w:val="0"/>
        <w:rPr>
          <w:b/>
          <w:sz w:val="26"/>
          <w:szCs w:val="26"/>
        </w:rPr>
      </w:pPr>
    </w:p>
    <w:p w:rsidR="0088318E" w:rsidRDefault="0088318E" w:rsidP="001D1ED4">
      <w:pPr>
        <w:jc w:val="center"/>
        <w:rPr>
          <w:b/>
          <w:sz w:val="26"/>
          <w:szCs w:val="26"/>
        </w:rPr>
      </w:pPr>
    </w:p>
    <w:p w:rsidR="00F21372" w:rsidRPr="001D1ED4" w:rsidRDefault="00F21372" w:rsidP="001D1ED4">
      <w:pPr>
        <w:jc w:val="center"/>
        <w:rPr>
          <w:b/>
          <w:sz w:val="26"/>
          <w:szCs w:val="26"/>
        </w:rPr>
      </w:pPr>
      <w:r w:rsidRPr="001D1ED4">
        <w:rPr>
          <w:b/>
          <w:sz w:val="26"/>
          <w:szCs w:val="26"/>
        </w:rPr>
        <w:t>KLAUZULA INFORMACYJNA</w:t>
      </w:r>
    </w:p>
    <w:p w:rsidR="00F21372" w:rsidRPr="001D1ED4" w:rsidRDefault="00F21372" w:rsidP="001D1ED4">
      <w:pPr>
        <w:rPr>
          <w:sz w:val="26"/>
          <w:szCs w:val="26"/>
        </w:rPr>
      </w:pPr>
    </w:p>
    <w:p w:rsidR="00F21372" w:rsidRPr="001D1ED4" w:rsidRDefault="00F21372" w:rsidP="001D1ED4">
      <w:pPr>
        <w:ind w:firstLine="360"/>
        <w:jc w:val="both"/>
        <w:rPr>
          <w:sz w:val="26"/>
          <w:szCs w:val="26"/>
        </w:rPr>
      </w:pPr>
      <w:r w:rsidRPr="001D1ED4">
        <w:rPr>
          <w:sz w:val="26"/>
          <w:szCs w:val="26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Okręgowa Warszawa-Praga w Warszawie informuje, że:</w:t>
      </w:r>
    </w:p>
    <w:p w:rsidR="00F21372" w:rsidRPr="001D1ED4" w:rsidRDefault="00F21372" w:rsidP="001D1ED4">
      <w:pPr>
        <w:pStyle w:val="Akapitzlist1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pl-PL"/>
        </w:rPr>
      </w:pPr>
      <w:r w:rsidRPr="001D1ED4">
        <w:rPr>
          <w:rFonts w:ascii="Times New Roman" w:hAnsi="Times New Roman"/>
          <w:sz w:val="26"/>
          <w:szCs w:val="26"/>
        </w:rPr>
        <w:t>Administratorem, w rozumieniu art. 4 pkt 7 RODO, danych osobowych jest Prokuratura Okręgowa Warszawa-Praga z siedzibą przy ul. Bródnowskiej 13/15, w Warszawie, tel. 22- 51 14 700, 22- 51 14 888, e- mail. biuro.podawcze.powpg@prokuratura.gov.pl</w:t>
      </w:r>
    </w:p>
    <w:p w:rsidR="00F21372" w:rsidRPr="001D1ED4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lastRenderedPageBreak/>
        <w:t xml:space="preserve">Inspektorem ochrony danych jest Magdalena </w:t>
      </w:r>
      <w:proofErr w:type="spellStart"/>
      <w:r w:rsidRPr="001D1ED4">
        <w:rPr>
          <w:sz w:val="26"/>
          <w:szCs w:val="26"/>
        </w:rPr>
        <w:t>Zaurska</w:t>
      </w:r>
      <w:proofErr w:type="spellEnd"/>
      <w:r w:rsidRPr="001D1ED4">
        <w:rPr>
          <w:sz w:val="26"/>
          <w:szCs w:val="26"/>
        </w:rPr>
        <w:t>-Marchewka, e- mail iod.powpg@prokuratura.gov.pl</w:t>
      </w:r>
    </w:p>
    <w:p w:rsidR="00F21372" w:rsidRPr="001D1ED4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Dane osobowe przetwarzane są w celu realizacji zadań administratora związanych z naborem na wolne stanowisko.</w:t>
      </w:r>
    </w:p>
    <w:p w:rsidR="00F21372" w:rsidRPr="001D1ED4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rozporządzenia Ministra Sprawiedliwości z dnia 2 listopada 2016 r. w sprawie przeprowadzania konkursu na stanowisko asystenta prokuratora lub zgoda osoby, której dane dotyczą – art. 6 ust. 1 lit. a RODO, a w przypadku zawarcia w dokumentach danych, o których mowa w art. 9 ust. 1 RODO w zakresie niewynikającym z przepisów prawa – wyraźna zgoda na ich przetwarzanie, o której mowa w art. 9 ust. 2 lit. a RODO.</w:t>
      </w:r>
    </w:p>
    <w:p w:rsidR="00F21372" w:rsidRPr="001D1ED4" w:rsidRDefault="00F21372" w:rsidP="001D1ED4">
      <w:pPr>
        <w:pStyle w:val="Akapitzlist"/>
        <w:numPr>
          <w:ilvl w:val="0"/>
          <w:numId w:val="33"/>
        </w:numPr>
        <w:jc w:val="both"/>
        <w:rPr>
          <w:sz w:val="26"/>
          <w:szCs w:val="26"/>
        </w:rPr>
      </w:pPr>
      <w:r w:rsidRPr="001D1ED4">
        <w:rPr>
          <w:sz w:val="26"/>
          <w:szCs w:val="26"/>
        </w:rPr>
        <w:t>Dane osobowe mogą być udostępniane podmiotom uprawnionym do ich otrzymywania na podstawie przepisów prawa lub umowy.</w:t>
      </w:r>
    </w:p>
    <w:p w:rsidR="00F21372" w:rsidRPr="001D1ED4" w:rsidRDefault="00F21372" w:rsidP="001D1ED4">
      <w:pPr>
        <w:pStyle w:val="Akapitzlist"/>
        <w:numPr>
          <w:ilvl w:val="0"/>
          <w:numId w:val="33"/>
        </w:numPr>
        <w:jc w:val="both"/>
        <w:rPr>
          <w:sz w:val="26"/>
          <w:szCs w:val="26"/>
        </w:rPr>
      </w:pPr>
      <w:r w:rsidRPr="001D1ED4">
        <w:rPr>
          <w:sz w:val="26"/>
          <w:szCs w:val="26"/>
        </w:rPr>
        <w:t>Dane osobowe są przechowywane przez okres nie dłuższy niż jest to niezbędne do realizacji celów, w których są przetwarzane, zgodnie z obowiązującymi w tym zakresie przepisami prawa.</w:t>
      </w:r>
    </w:p>
    <w:p w:rsidR="00F21372" w:rsidRPr="001D1ED4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Osobie, której dane są przetwarzane przysługuje prawo:</w:t>
      </w:r>
    </w:p>
    <w:p w:rsidR="00F21372" w:rsidRPr="001D1ED4" w:rsidRDefault="00F21372" w:rsidP="001D1ED4">
      <w:pPr>
        <w:numPr>
          <w:ilvl w:val="0"/>
          <w:numId w:val="34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:rsidR="00F21372" w:rsidRPr="001D1ED4" w:rsidRDefault="00F21372" w:rsidP="001D1ED4">
      <w:pPr>
        <w:numPr>
          <w:ilvl w:val="0"/>
          <w:numId w:val="34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ograniczenia przetwarzania danych, w przypadkach określonych w art. 18 RODO;</w:t>
      </w:r>
    </w:p>
    <w:p w:rsidR="00F21372" w:rsidRPr="001D1ED4" w:rsidRDefault="00F21372" w:rsidP="001D1ED4">
      <w:pPr>
        <w:numPr>
          <w:ilvl w:val="0"/>
          <w:numId w:val="34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F21372" w:rsidRPr="001D1ED4" w:rsidRDefault="00F21372" w:rsidP="001D1ED4">
      <w:pPr>
        <w:numPr>
          <w:ilvl w:val="0"/>
          <w:numId w:val="34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F21372" w:rsidRPr="001D1ED4" w:rsidRDefault="00F21372" w:rsidP="001D1ED4">
      <w:pPr>
        <w:numPr>
          <w:ilvl w:val="0"/>
          <w:numId w:val="34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wniesienia skargi do Prezesa Urzędu Ochrony Danych Osobowych, adres: ul. Stawki 2, 00 – 193 Warszawa.</w:t>
      </w:r>
    </w:p>
    <w:p w:rsidR="00F21372" w:rsidRPr="001D1ED4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 xml:space="preserve">W celu skorzystania z praw, o których mowa w pkt 7 </w:t>
      </w:r>
      <w:proofErr w:type="spellStart"/>
      <w:r w:rsidRPr="001D1ED4">
        <w:rPr>
          <w:sz w:val="26"/>
          <w:szCs w:val="26"/>
        </w:rPr>
        <w:t>ppkt</w:t>
      </w:r>
      <w:proofErr w:type="spellEnd"/>
      <w:r w:rsidRPr="001D1ED4">
        <w:rPr>
          <w:sz w:val="26"/>
          <w:szCs w:val="26"/>
        </w:rPr>
        <w:t xml:space="preserve"> 1 – 4 należy skontaktować się z administratorem lub inspektorem ochrony danych, korzystając ze wskazanych wyżej danych kontaktowych.</w:t>
      </w:r>
    </w:p>
    <w:p w:rsidR="00F21372" w:rsidRDefault="00F21372" w:rsidP="001D1ED4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1D1ED4">
        <w:rPr>
          <w:sz w:val="26"/>
          <w:szCs w:val="26"/>
        </w:rPr>
        <w:t>Podanie danych osobowych w zakresie wynikającym z art. 22</w:t>
      </w:r>
      <w:r w:rsidRPr="001D1ED4">
        <w:rPr>
          <w:sz w:val="26"/>
          <w:szCs w:val="26"/>
          <w:vertAlign w:val="superscript"/>
        </w:rPr>
        <w:t>1</w:t>
      </w:r>
      <w:r w:rsidRPr="001D1ED4">
        <w:rPr>
          <w:sz w:val="26"/>
          <w:szCs w:val="26"/>
        </w:rPr>
        <w:t xml:space="preserve"> § 1 i 4 ustawy z dnia 26 czerwca 1974 r. – Kodeks pracy w zw. z art. 176 § 1 </w:t>
      </w:r>
      <w:r w:rsidRPr="001D1ED4">
        <w:rPr>
          <w:bCs/>
          <w:sz w:val="26"/>
          <w:szCs w:val="26"/>
        </w:rPr>
        <w:t>ustawy z dnia 28 stycznia 2016 r. – Prawo o prokuraturze, rozporządzeniem Ministra Sprawiedliwości z dnia 2 listopada 2016 r. w sprawie przeprowadzania konkursu na stanowisko asystenta prokuratora</w:t>
      </w:r>
      <w:r w:rsidRPr="001D1ED4">
        <w:rPr>
          <w:sz w:val="26"/>
          <w:szCs w:val="26"/>
        </w:rPr>
        <w:t xml:space="preserve"> jest obowiązkowe, podanie danych w zakresie szerszym jest dobrowolne i wymaga wyrażenia zgody na ich przetwarzanie.</w:t>
      </w:r>
    </w:p>
    <w:p w:rsidR="009F1749" w:rsidRDefault="009F1749" w:rsidP="009F1749">
      <w:pPr>
        <w:contextualSpacing/>
        <w:jc w:val="both"/>
        <w:rPr>
          <w:sz w:val="26"/>
          <w:szCs w:val="26"/>
        </w:rPr>
      </w:pPr>
    </w:p>
    <w:p w:rsidR="009F1749" w:rsidRDefault="009F1749" w:rsidP="009F1749">
      <w:pPr>
        <w:contextualSpacing/>
        <w:jc w:val="both"/>
        <w:rPr>
          <w:sz w:val="26"/>
          <w:szCs w:val="26"/>
        </w:rPr>
      </w:pPr>
    </w:p>
    <w:p w:rsidR="009F1749" w:rsidRPr="001D1ED4" w:rsidRDefault="009F1749" w:rsidP="009F1749">
      <w:pPr>
        <w:contextualSpacing/>
        <w:jc w:val="both"/>
        <w:rPr>
          <w:sz w:val="26"/>
          <w:szCs w:val="26"/>
        </w:rPr>
      </w:pPr>
    </w:p>
    <w:p w:rsidR="00936BEC" w:rsidRPr="001D519F" w:rsidRDefault="00936BEC" w:rsidP="001D519F">
      <w:pPr>
        <w:ind w:left="4956"/>
        <w:jc w:val="center"/>
        <w:outlineLvl w:val="0"/>
        <w:rPr>
          <w:b/>
          <w:sz w:val="26"/>
          <w:szCs w:val="26"/>
        </w:rPr>
      </w:pPr>
    </w:p>
    <w:p w:rsidR="00966A39" w:rsidRPr="001D519F" w:rsidRDefault="00966A39" w:rsidP="001D519F">
      <w:pPr>
        <w:ind w:left="4956"/>
        <w:jc w:val="center"/>
        <w:outlineLvl w:val="0"/>
        <w:rPr>
          <w:b/>
          <w:sz w:val="26"/>
          <w:szCs w:val="26"/>
        </w:rPr>
      </w:pPr>
      <w:r w:rsidRPr="001D519F">
        <w:rPr>
          <w:b/>
          <w:sz w:val="26"/>
          <w:szCs w:val="26"/>
        </w:rPr>
        <w:t>Prokurator Okręgowy</w:t>
      </w:r>
    </w:p>
    <w:p w:rsidR="00966A39" w:rsidRPr="001D519F" w:rsidRDefault="00966A39" w:rsidP="001D519F">
      <w:pPr>
        <w:ind w:left="4956"/>
        <w:jc w:val="center"/>
        <w:rPr>
          <w:b/>
          <w:sz w:val="26"/>
          <w:szCs w:val="26"/>
        </w:rPr>
      </w:pPr>
      <w:r w:rsidRPr="001D519F">
        <w:rPr>
          <w:b/>
          <w:sz w:val="26"/>
          <w:szCs w:val="26"/>
        </w:rPr>
        <w:t>Warszawa-Praga w Warszawie</w:t>
      </w:r>
    </w:p>
    <w:p w:rsidR="00966A39" w:rsidRPr="001D519F" w:rsidRDefault="00966A39" w:rsidP="001D519F">
      <w:pPr>
        <w:ind w:left="4956"/>
        <w:jc w:val="center"/>
        <w:rPr>
          <w:b/>
          <w:sz w:val="26"/>
          <w:szCs w:val="26"/>
        </w:rPr>
      </w:pPr>
    </w:p>
    <w:p w:rsidR="00966A39" w:rsidRPr="001D519F" w:rsidRDefault="009F1749" w:rsidP="001D519F">
      <w:pPr>
        <w:ind w:left="4956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Aleksandra Sroczyńska</w:t>
      </w:r>
    </w:p>
    <w:sectPr w:rsidR="00966A39" w:rsidRPr="001D519F" w:rsidSect="0007557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52" w:rsidRDefault="00941452">
      <w:r>
        <w:separator/>
      </w:r>
    </w:p>
  </w:endnote>
  <w:endnote w:type="continuationSeparator" w:id="0">
    <w:p w:rsidR="00941452" w:rsidRDefault="009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428" w:rsidRDefault="00491428" w:rsidP="00217C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428" w:rsidRDefault="00491428" w:rsidP="00217C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428" w:rsidRDefault="00491428" w:rsidP="00217C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3F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428" w:rsidRDefault="00491428" w:rsidP="00217C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52" w:rsidRDefault="00941452">
      <w:r>
        <w:separator/>
      </w:r>
    </w:p>
  </w:footnote>
  <w:footnote w:type="continuationSeparator" w:id="0">
    <w:p w:rsidR="00941452" w:rsidRDefault="009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80B"/>
    <w:multiLevelType w:val="hybridMultilevel"/>
    <w:tmpl w:val="E63C10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B41"/>
    <w:multiLevelType w:val="multilevel"/>
    <w:tmpl w:val="EB2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1DC"/>
    <w:multiLevelType w:val="hybridMultilevel"/>
    <w:tmpl w:val="DD8A80B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FC2D98"/>
    <w:multiLevelType w:val="hybridMultilevel"/>
    <w:tmpl w:val="9DA2C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067B"/>
    <w:multiLevelType w:val="multilevel"/>
    <w:tmpl w:val="20BAFD44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15431"/>
    <w:multiLevelType w:val="multilevel"/>
    <w:tmpl w:val="A6C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1D32"/>
    <w:multiLevelType w:val="hybridMultilevel"/>
    <w:tmpl w:val="84F07D76"/>
    <w:lvl w:ilvl="0" w:tplc="814E0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1515"/>
    <w:multiLevelType w:val="hybridMultilevel"/>
    <w:tmpl w:val="46B04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2794E"/>
    <w:multiLevelType w:val="multilevel"/>
    <w:tmpl w:val="06E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05FE8"/>
    <w:multiLevelType w:val="hybridMultilevel"/>
    <w:tmpl w:val="FEFA5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DC3"/>
    <w:multiLevelType w:val="hybridMultilevel"/>
    <w:tmpl w:val="AC6A0F2C"/>
    <w:lvl w:ilvl="0" w:tplc="814E0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F94"/>
    <w:multiLevelType w:val="hybridMultilevel"/>
    <w:tmpl w:val="0B18F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AC8"/>
    <w:multiLevelType w:val="hybridMultilevel"/>
    <w:tmpl w:val="249AA3B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60C41"/>
    <w:multiLevelType w:val="multilevel"/>
    <w:tmpl w:val="89002E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A1018"/>
    <w:multiLevelType w:val="hybridMultilevel"/>
    <w:tmpl w:val="AB8E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4FF9"/>
    <w:multiLevelType w:val="hybridMultilevel"/>
    <w:tmpl w:val="AF76B4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870D6C"/>
    <w:multiLevelType w:val="hybridMultilevel"/>
    <w:tmpl w:val="20BAFD44"/>
    <w:lvl w:ilvl="0" w:tplc="814E0E9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C4C39"/>
    <w:multiLevelType w:val="hybridMultilevel"/>
    <w:tmpl w:val="E11ED768"/>
    <w:lvl w:ilvl="0" w:tplc="814E0E9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814E0E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E4101B"/>
    <w:multiLevelType w:val="multilevel"/>
    <w:tmpl w:val="0E3C7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F0BAF"/>
    <w:multiLevelType w:val="hybridMultilevel"/>
    <w:tmpl w:val="EB2ED3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8253D"/>
    <w:multiLevelType w:val="multilevel"/>
    <w:tmpl w:val="292CD0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1D50"/>
    <w:multiLevelType w:val="hybridMultilevel"/>
    <w:tmpl w:val="93F822E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76A3E"/>
    <w:multiLevelType w:val="hybridMultilevel"/>
    <w:tmpl w:val="292CD0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E1072"/>
    <w:multiLevelType w:val="hybridMultilevel"/>
    <w:tmpl w:val="1896A182"/>
    <w:lvl w:ilvl="0" w:tplc="814E0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445A7"/>
    <w:multiLevelType w:val="hybridMultilevel"/>
    <w:tmpl w:val="A6C66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622D9"/>
    <w:multiLevelType w:val="hybridMultilevel"/>
    <w:tmpl w:val="66983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711CA"/>
    <w:multiLevelType w:val="hybridMultilevel"/>
    <w:tmpl w:val="62DAD6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9B31142"/>
    <w:multiLevelType w:val="multilevel"/>
    <w:tmpl w:val="84F07D7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F7D26"/>
    <w:multiLevelType w:val="hybridMultilevel"/>
    <w:tmpl w:val="B82E69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1D7E1B"/>
    <w:multiLevelType w:val="multilevel"/>
    <w:tmpl w:val="2D4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13"/>
  </w:num>
  <w:num w:numId="4">
    <w:abstractNumId w:val="18"/>
  </w:num>
  <w:num w:numId="5">
    <w:abstractNumId w:val="7"/>
  </w:num>
  <w:num w:numId="6">
    <w:abstractNumId w:val="26"/>
  </w:num>
  <w:num w:numId="7">
    <w:abstractNumId w:val="15"/>
  </w:num>
  <w:num w:numId="8">
    <w:abstractNumId w:val="0"/>
  </w:num>
  <w:num w:numId="9">
    <w:abstractNumId w:val="2"/>
  </w:num>
  <w:num w:numId="10">
    <w:abstractNumId w:val="9"/>
  </w:num>
  <w:num w:numId="11">
    <w:abstractNumId w:val="22"/>
  </w:num>
  <w:num w:numId="12">
    <w:abstractNumId w:val="20"/>
  </w:num>
  <w:num w:numId="13">
    <w:abstractNumId w:val="6"/>
  </w:num>
  <w:num w:numId="14">
    <w:abstractNumId w:val="28"/>
  </w:num>
  <w:num w:numId="15">
    <w:abstractNumId w:val="16"/>
  </w:num>
  <w:num w:numId="16">
    <w:abstractNumId w:val="4"/>
  </w:num>
  <w:num w:numId="17">
    <w:abstractNumId w:val="17"/>
  </w:num>
  <w:num w:numId="18">
    <w:abstractNumId w:val="24"/>
  </w:num>
  <w:num w:numId="19">
    <w:abstractNumId w:val="5"/>
  </w:num>
  <w:num w:numId="20">
    <w:abstractNumId w:val="11"/>
  </w:num>
  <w:num w:numId="21">
    <w:abstractNumId w:val="30"/>
  </w:num>
  <w:num w:numId="22">
    <w:abstractNumId w:val="21"/>
  </w:num>
  <w:num w:numId="23">
    <w:abstractNumId w:val="10"/>
  </w:num>
  <w:num w:numId="24">
    <w:abstractNumId w:val="19"/>
  </w:num>
  <w:num w:numId="25">
    <w:abstractNumId w:val="1"/>
  </w:num>
  <w:num w:numId="26">
    <w:abstractNumId w:val="23"/>
  </w:num>
  <w:num w:numId="27">
    <w:abstractNumId w:val="12"/>
  </w:num>
  <w:num w:numId="28">
    <w:abstractNumId w:val="25"/>
  </w:num>
  <w:num w:numId="29">
    <w:abstractNumId w:val="29"/>
  </w:num>
  <w:num w:numId="30">
    <w:abstractNumId w:val="27"/>
  </w:num>
  <w:num w:numId="31">
    <w:abstractNumId w:val="14"/>
  </w:num>
  <w:num w:numId="32">
    <w:abstractNumId w:val="3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49"/>
    <w:rsid w:val="000407A3"/>
    <w:rsid w:val="00050FC9"/>
    <w:rsid w:val="00056D8E"/>
    <w:rsid w:val="0006392E"/>
    <w:rsid w:val="00066580"/>
    <w:rsid w:val="00075578"/>
    <w:rsid w:val="000763A7"/>
    <w:rsid w:val="000767D2"/>
    <w:rsid w:val="000768ED"/>
    <w:rsid w:val="0008370C"/>
    <w:rsid w:val="0008576B"/>
    <w:rsid w:val="00096147"/>
    <w:rsid w:val="000B01D2"/>
    <w:rsid w:val="000C13C6"/>
    <w:rsid w:val="000C6CF5"/>
    <w:rsid w:val="000D1FF8"/>
    <w:rsid w:val="000E49B0"/>
    <w:rsid w:val="000F428C"/>
    <w:rsid w:val="001114D3"/>
    <w:rsid w:val="001121E2"/>
    <w:rsid w:val="00116923"/>
    <w:rsid w:val="00122CE6"/>
    <w:rsid w:val="001267A8"/>
    <w:rsid w:val="00133282"/>
    <w:rsid w:val="00142403"/>
    <w:rsid w:val="00145AF0"/>
    <w:rsid w:val="001467CF"/>
    <w:rsid w:val="00151D9F"/>
    <w:rsid w:val="00166D25"/>
    <w:rsid w:val="00170DA4"/>
    <w:rsid w:val="00192A85"/>
    <w:rsid w:val="001A4014"/>
    <w:rsid w:val="001A4B16"/>
    <w:rsid w:val="001B1CC2"/>
    <w:rsid w:val="001B64B6"/>
    <w:rsid w:val="001C7E9A"/>
    <w:rsid w:val="001D1AF9"/>
    <w:rsid w:val="001D1ED4"/>
    <w:rsid w:val="001D2E69"/>
    <w:rsid w:val="001D519F"/>
    <w:rsid w:val="001D7BAE"/>
    <w:rsid w:val="001F0BE2"/>
    <w:rsid w:val="0020786F"/>
    <w:rsid w:val="00216A0B"/>
    <w:rsid w:val="00217C47"/>
    <w:rsid w:val="00217C4F"/>
    <w:rsid w:val="002248B9"/>
    <w:rsid w:val="00225258"/>
    <w:rsid w:val="002260E3"/>
    <w:rsid w:val="002354C1"/>
    <w:rsid w:val="00245432"/>
    <w:rsid w:val="0025150D"/>
    <w:rsid w:val="00251962"/>
    <w:rsid w:val="00256719"/>
    <w:rsid w:val="00267F14"/>
    <w:rsid w:val="002761E2"/>
    <w:rsid w:val="00277187"/>
    <w:rsid w:val="0028517A"/>
    <w:rsid w:val="00291384"/>
    <w:rsid w:val="002922AD"/>
    <w:rsid w:val="00294751"/>
    <w:rsid w:val="002A6A2A"/>
    <w:rsid w:val="002B2FFC"/>
    <w:rsid w:val="002C3BDB"/>
    <w:rsid w:val="002C4976"/>
    <w:rsid w:val="002C79B3"/>
    <w:rsid w:val="002D4B74"/>
    <w:rsid w:val="002E7DC7"/>
    <w:rsid w:val="002F0312"/>
    <w:rsid w:val="00300BEE"/>
    <w:rsid w:val="00302CAE"/>
    <w:rsid w:val="00323608"/>
    <w:rsid w:val="0032427B"/>
    <w:rsid w:val="003248FD"/>
    <w:rsid w:val="0032772E"/>
    <w:rsid w:val="00334496"/>
    <w:rsid w:val="00346414"/>
    <w:rsid w:val="0035141F"/>
    <w:rsid w:val="00356E10"/>
    <w:rsid w:val="00363181"/>
    <w:rsid w:val="003706F8"/>
    <w:rsid w:val="00374749"/>
    <w:rsid w:val="003758E9"/>
    <w:rsid w:val="00385C88"/>
    <w:rsid w:val="00391295"/>
    <w:rsid w:val="003934E8"/>
    <w:rsid w:val="00397D3A"/>
    <w:rsid w:val="003A3F53"/>
    <w:rsid w:val="003B1B66"/>
    <w:rsid w:val="003B1FFF"/>
    <w:rsid w:val="003B3618"/>
    <w:rsid w:val="003C526A"/>
    <w:rsid w:val="003C7E91"/>
    <w:rsid w:val="003D5B0E"/>
    <w:rsid w:val="003D6834"/>
    <w:rsid w:val="003E1593"/>
    <w:rsid w:val="003E7620"/>
    <w:rsid w:val="003F1256"/>
    <w:rsid w:val="003F705E"/>
    <w:rsid w:val="00403919"/>
    <w:rsid w:val="00404583"/>
    <w:rsid w:val="004063DA"/>
    <w:rsid w:val="00406C43"/>
    <w:rsid w:val="004071DF"/>
    <w:rsid w:val="00417314"/>
    <w:rsid w:val="0042008F"/>
    <w:rsid w:val="004222FD"/>
    <w:rsid w:val="0043202E"/>
    <w:rsid w:val="0046670C"/>
    <w:rsid w:val="00466A33"/>
    <w:rsid w:val="00471DF4"/>
    <w:rsid w:val="00472144"/>
    <w:rsid w:val="00480407"/>
    <w:rsid w:val="0048311D"/>
    <w:rsid w:val="00491428"/>
    <w:rsid w:val="004A6C7E"/>
    <w:rsid w:val="004B35A8"/>
    <w:rsid w:val="004B7B0D"/>
    <w:rsid w:val="004C2DBD"/>
    <w:rsid w:val="004C6ECB"/>
    <w:rsid w:val="004D4108"/>
    <w:rsid w:val="004E03E5"/>
    <w:rsid w:val="004F30B7"/>
    <w:rsid w:val="004F5049"/>
    <w:rsid w:val="00500770"/>
    <w:rsid w:val="00515E30"/>
    <w:rsid w:val="00515F8E"/>
    <w:rsid w:val="00516027"/>
    <w:rsid w:val="00523470"/>
    <w:rsid w:val="005277F9"/>
    <w:rsid w:val="00540DA7"/>
    <w:rsid w:val="005426F8"/>
    <w:rsid w:val="005428EB"/>
    <w:rsid w:val="00543E32"/>
    <w:rsid w:val="00550512"/>
    <w:rsid w:val="00550D44"/>
    <w:rsid w:val="00554C91"/>
    <w:rsid w:val="005644D3"/>
    <w:rsid w:val="0056642A"/>
    <w:rsid w:val="00576E77"/>
    <w:rsid w:val="005848B9"/>
    <w:rsid w:val="00594E17"/>
    <w:rsid w:val="00596F6B"/>
    <w:rsid w:val="005A279D"/>
    <w:rsid w:val="005A65E6"/>
    <w:rsid w:val="005B5399"/>
    <w:rsid w:val="005C3317"/>
    <w:rsid w:val="005F1C9D"/>
    <w:rsid w:val="005F7F1E"/>
    <w:rsid w:val="006065AD"/>
    <w:rsid w:val="00607FC4"/>
    <w:rsid w:val="0061117A"/>
    <w:rsid w:val="00616606"/>
    <w:rsid w:val="00616C84"/>
    <w:rsid w:val="006203F6"/>
    <w:rsid w:val="00623E7F"/>
    <w:rsid w:val="00625D04"/>
    <w:rsid w:val="00630E8F"/>
    <w:rsid w:val="00633C68"/>
    <w:rsid w:val="0063552D"/>
    <w:rsid w:val="0065296C"/>
    <w:rsid w:val="00665153"/>
    <w:rsid w:val="00665942"/>
    <w:rsid w:val="00670224"/>
    <w:rsid w:val="006778A1"/>
    <w:rsid w:val="00694F9D"/>
    <w:rsid w:val="00695AF1"/>
    <w:rsid w:val="006A23C9"/>
    <w:rsid w:val="006B201E"/>
    <w:rsid w:val="006B5095"/>
    <w:rsid w:val="006B56EA"/>
    <w:rsid w:val="006C1B51"/>
    <w:rsid w:val="006C2C31"/>
    <w:rsid w:val="006C3342"/>
    <w:rsid w:val="006E2772"/>
    <w:rsid w:val="006E6352"/>
    <w:rsid w:val="006F0A22"/>
    <w:rsid w:val="006F321D"/>
    <w:rsid w:val="00703CD4"/>
    <w:rsid w:val="00705A00"/>
    <w:rsid w:val="0071278F"/>
    <w:rsid w:val="007176C8"/>
    <w:rsid w:val="00721A09"/>
    <w:rsid w:val="00736593"/>
    <w:rsid w:val="0073719C"/>
    <w:rsid w:val="007372BB"/>
    <w:rsid w:val="00737969"/>
    <w:rsid w:val="0074394A"/>
    <w:rsid w:val="007469E0"/>
    <w:rsid w:val="00763B9D"/>
    <w:rsid w:val="00764A5E"/>
    <w:rsid w:val="007770C1"/>
    <w:rsid w:val="007A6528"/>
    <w:rsid w:val="007B47FB"/>
    <w:rsid w:val="007D697A"/>
    <w:rsid w:val="007D7BED"/>
    <w:rsid w:val="007F255E"/>
    <w:rsid w:val="007F2876"/>
    <w:rsid w:val="007F41D5"/>
    <w:rsid w:val="00817547"/>
    <w:rsid w:val="008246DC"/>
    <w:rsid w:val="00835088"/>
    <w:rsid w:val="00844CB7"/>
    <w:rsid w:val="00850CB0"/>
    <w:rsid w:val="00861E4D"/>
    <w:rsid w:val="0086519F"/>
    <w:rsid w:val="00865E45"/>
    <w:rsid w:val="00874A19"/>
    <w:rsid w:val="00875B7B"/>
    <w:rsid w:val="00880A19"/>
    <w:rsid w:val="008827A1"/>
    <w:rsid w:val="0088318E"/>
    <w:rsid w:val="00883895"/>
    <w:rsid w:val="008839FF"/>
    <w:rsid w:val="00893093"/>
    <w:rsid w:val="008A220A"/>
    <w:rsid w:val="008A2C04"/>
    <w:rsid w:val="008A56A4"/>
    <w:rsid w:val="008B2C81"/>
    <w:rsid w:val="008C2C9F"/>
    <w:rsid w:val="008D2F49"/>
    <w:rsid w:val="008D3F96"/>
    <w:rsid w:val="008E56CD"/>
    <w:rsid w:val="008E7709"/>
    <w:rsid w:val="008F0BFB"/>
    <w:rsid w:val="008F53E5"/>
    <w:rsid w:val="008F6B3F"/>
    <w:rsid w:val="00902A8F"/>
    <w:rsid w:val="0090794B"/>
    <w:rsid w:val="009129F9"/>
    <w:rsid w:val="00931738"/>
    <w:rsid w:val="009329C4"/>
    <w:rsid w:val="0093324D"/>
    <w:rsid w:val="00936BEC"/>
    <w:rsid w:val="00937C92"/>
    <w:rsid w:val="00941452"/>
    <w:rsid w:val="0095011B"/>
    <w:rsid w:val="00955858"/>
    <w:rsid w:val="00955CE6"/>
    <w:rsid w:val="00957BEE"/>
    <w:rsid w:val="009648F9"/>
    <w:rsid w:val="00966A39"/>
    <w:rsid w:val="009746A0"/>
    <w:rsid w:val="0097517E"/>
    <w:rsid w:val="00976F49"/>
    <w:rsid w:val="0098504D"/>
    <w:rsid w:val="00985E06"/>
    <w:rsid w:val="009877AE"/>
    <w:rsid w:val="009926B3"/>
    <w:rsid w:val="00992C9F"/>
    <w:rsid w:val="00995D24"/>
    <w:rsid w:val="009A388D"/>
    <w:rsid w:val="009A5095"/>
    <w:rsid w:val="009A74E7"/>
    <w:rsid w:val="009B6751"/>
    <w:rsid w:val="009C23BD"/>
    <w:rsid w:val="009D0E3D"/>
    <w:rsid w:val="009E46D0"/>
    <w:rsid w:val="009F14E8"/>
    <w:rsid w:val="009F1749"/>
    <w:rsid w:val="009F36AA"/>
    <w:rsid w:val="00A05079"/>
    <w:rsid w:val="00A06691"/>
    <w:rsid w:val="00A07938"/>
    <w:rsid w:val="00A15361"/>
    <w:rsid w:val="00A26BCC"/>
    <w:rsid w:val="00A41434"/>
    <w:rsid w:val="00A66B89"/>
    <w:rsid w:val="00A957AF"/>
    <w:rsid w:val="00AA2EFB"/>
    <w:rsid w:val="00AA6218"/>
    <w:rsid w:val="00AC591E"/>
    <w:rsid w:val="00AD4E6D"/>
    <w:rsid w:val="00AF4293"/>
    <w:rsid w:val="00AF4A3A"/>
    <w:rsid w:val="00B02FB6"/>
    <w:rsid w:val="00B16EF5"/>
    <w:rsid w:val="00B17421"/>
    <w:rsid w:val="00B26F0A"/>
    <w:rsid w:val="00B27905"/>
    <w:rsid w:val="00B4229E"/>
    <w:rsid w:val="00B65C9E"/>
    <w:rsid w:val="00B817FA"/>
    <w:rsid w:val="00B83A9B"/>
    <w:rsid w:val="00B9367C"/>
    <w:rsid w:val="00B96440"/>
    <w:rsid w:val="00B96C99"/>
    <w:rsid w:val="00BA0A70"/>
    <w:rsid w:val="00BA1363"/>
    <w:rsid w:val="00BA2AF7"/>
    <w:rsid w:val="00BB38E5"/>
    <w:rsid w:val="00BC4368"/>
    <w:rsid w:val="00BC510E"/>
    <w:rsid w:val="00BE6D3A"/>
    <w:rsid w:val="00BE7A70"/>
    <w:rsid w:val="00BE7EA0"/>
    <w:rsid w:val="00C17AC1"/>
    <w:rsid w:val="00C270E9"/>
    <w:rsid w:val="00C31FF5"/>
    <w:rsid w:val="00C362ED"/>
    <w:rsid w:val="00C36AC0"/>
    <w:rsid w:val="00C41193"/>
    <w:rsid w:val="00C53F53"/>
    <w:rsid w:val="00C57C80"/>
    <w:rsid w:val="00C672BB"/>
    <w:rsid w:val="00C742B3"/>
    <w:rsid w:val="00C7689C"/>
    <w:rsid w:val="00C81FB2"/>
    <w:rsid w:val="00C82037"/>
    <w:rsid w:val="00C87778"/>
    <w:rsid w:val="00C969F9"/>
    <w:rsid w:val="00CB2C4E"/>
    <w:rsid w:val="00CB6659"/>
    <w:rsid w:val="00D01EE2"/>
    <w:rsid w:val="00D12341"/>
    <w:rsid w:val="00D13629"/>
    <w:rsid w:val="00D2463A"/>
    <w:rsid w:val="00D26AE9"/>
    <w:rsid w:val="00D31BFB"/>
    <w:rsid w:val="00D3342B"/>
    <w:rsid w:val="00D450FB"/>
    <w:rsid w:val="00D52AA8"/>
    <w:rsid w:val="00D53433"/>
    <w:rsid w:val="00D60798"/>
    <w:rsid w:val="00D61C99"/>
    <w:rsid w:val="00D65D68"/>
    <w:rsid w:val="00D66C83"/>
    <w:rsid w:val="00D700F1"/>
    <w:rsid w:val="00D70596"/>
    <w:rsid w:val="00D741C1"/>
    <w:rsid w:val="00D852F5"/>
    <w:rsid w:val="00D94002"/>
    <w:rsid w:val="00D97CE8"/>
    <w:rsid w:val="00DA15FD"/>
    <w:rsid w:val="00DB43D4"/>
    <w:rsid w:val="00DB4800"/>
    <w:rsid w:val="00DB4EED"/>
    <w:rsid w:val="00DC3DB2"/>
    <w:rsid w:val="00DD100F"/>
    <w:rsid w:val="00DD2AA2"/>
    <w:rsid w:val="00DD2D63"/>
    <w:rsid w:val="00DD327B"/>
    <w:rsid w:val="00DE1D30"/>
    <w:rsid w:val="00DE4812"/>
    <w:rsid w:val="00DF0DE0"/>
    <w:rsid w:val="00E1364E"/>
    <w:rsid w:val="00E156B1"/>
    <w:rsid w:val="00E15DDC"/>
    <w:rsid w:val="00E16D70"/>
    <w:rsid w:val="00E22D39"/>
    <w:rsid w:val="00E33673"/>
    <w:rsid w:val="00E35149"/>
    <w:rsid w:val="00E36286"/>
    <w:rsid w:val="00E44F52"/>
    <w:rsid w:val="00E57BA7"/>
    <w:rsid w:val="00E66A1F"/>
    <w:rsid w:val="00E66EA2"/>
    <w:rsid w:val="00E74E04"/>
    <w:rsid w:val="00E74E6F"/>
    <w:rsid w:val="00E85754"/>
    <w:rsid w:val="00E9038A"/>
    <w:rsid w:val="00E96A69"/>
    <w:rsid w:val="00EB0E47"/>
    <w:rsid w:val="00EB431B"/>
    <w:rsid w:val="00EB5176"/>
    <w:rsid w:val="00EF2421"/>
    <w:rsid w:val="00EF6FD8"/>
    <w:rsid w:val="00EF754C"/>
    <w:rsid w:val="00F074BF"/>
    <w:rsid w:val="00F21372"/>
    <w:rsid w:val="00F25790"/>
    <w:rsid w:val="00F25E50"/>
    <w:rsid w:val="00F335CF"/>
    <w:rsid w:val="00F33648"/>
    <w:rsid w:val="00F344D8"/>
    <w:rsid w:val="00F40F0A"/>
    <w:rsid w:val="00F42781"/>
    <w:rsid w:val="00F44917"/>
    <w:rsid w:val="00F456BA"/>
    <w:rsid w:val="00F45BBC"/>
    <w:rsid w:val="00F476B1"/>
    <w:rsid w:val="00F62E33"/>
    <w:rsid w:val="00F67F8D"/>
    <w:rsid w:val="00F706BD"/>
    <w:rsid w:val="00F71124"/>
    <w:rsid w:val="00F74ECF"/>
    <w:rsid w:val="00F75543"/>
    <w:rsid w:val="00F82F08"/>
    <w:rsid w:val="00F87B75"/>
    <w:rsid w:val="00F97078"/>
    <w:rsid w:val="00FA0717"/>
    <w:rsid w:val="00FA4CD2"/>
    <w:rsid w:val="00FA4D8F"/>
    <w:rsid w:val="00FB6F78"/>
    <w:rsid w:val="00FC1D93"/>
    <w:rsid w:val="00FC2E4D"/>
    <w:rsid w:val="00FC78EF"/>
    <w:rsid w:val="00FD47E1"/>
    <w:rsid w:val="00FD4998"/>
    <w:rsid w:val="00FE1887"/>
    <w:rsid w:val="00FE31F0"/>
    <w:rsid w:val="00FF2F98"/>
    <w:rsid w:val="00FF6A3F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07AC8"/>
  <w15:chartTrackingRefBased/>
  <w15:docId w15:val="{A6DD2CF6-BE0A-4FA1-B424-56CB09A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D2F49"/>
    <w:rPr>
      <w:b/>
      <w:bCs/>
    </w:rPr>
  </w:style>
  <w:style w:type="paragraph" w:styleId="NormalnyWeb">
    <w:name w:val="Normal (Web)"/>
    <w:basedOn w:val="Normalny"/>
    <w:rsid w:val="008D2F49"/>
    <w:pPr>
      <w:spacing w:before="100" w:beforeAutospacing="1" w:after="100" w:afterAutospacing="1"/>
    </w:pPr>
  </w:style>
  <w:style w:type="paragraph" w:styleId="HTML-adres">
    <w:name w:val="HTML Address"/>
    <w:basedOn w:val="Normalny"/>
    <w:rsid w:val="008D2F49"/>
    <w:rPr>
      <w:i/>
      <w:iCs/>
    </w:rPr>
  </w:style>
  <w:style w:type="paragraph" w:customStyle="1" w:styleId="msonormal0">
    <w:name w:val="&quot;msonormal&quot;"/>
    <w:basedOn w:val="Normalny"/>
    <w:rsid w:val="008D2F4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6702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A07938"/>
    <w:rPr>
      <w:sz w:val="20"/>
      <w:szCs w:val="20"/>
    </w:rPr>
  </w:style>
  <w:style w:type="character" w:styleId="Odwoanieprzypisukocowego">
    <w:name w:val="endnote reference"/>
    <w:semiHidden/>
    <w:rsid w:val="00A07938"/>
    <w:rPr>
      <w:vertAlign w:val="superscript"/>
    </w:rPr>
  </w:style>
  <w:style w:type="paragraph" w:styleId="Stopka">
    <w:name w:val="footer"/>
    <w:basedOn w:val="Normalny"/>
    <w:rsid w:val="00217C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7C4F"/>
  </w:style>
  <w:style w:type="character" w:styleId="Hipercze">
    <w:name w:val="Hyperlink"/>
    <w:rsid w:val="00DF0DE0"/>
    <w:rPr>
      <w:color w:val="0000FF"/>
      <w:u w:val="single"/>
    </w:rPr>
  </w:style>
  <w:style w:type="paragraph" w:customStyle="1" w:styleId="Akapitzlist1">
    <w:name w:val="Akapit z listą1"/>
    <w:basedOn w:val="Normalny"/>
    <w:rsid w:val="00966A3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844C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C36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A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konkursu I K 112/     /09</vt:lpstr>
    </vt:vector>
  </TitlesOfParts>
  <Company>Prokuratura Okręgowa Warszawa-Praga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konkursu I K 112/     /09</dc:title>
  <dc:subject/>
  <dc:creator>Iwona Korsam</dc:creator>
  <cp:keywords/>
  <dc:description/>
  <cp:lastModifiedBy>Leks-Plewnicka Ewa (PO Warszawa-Praga)</cp:lastModifiedBy>
  <cp:revision>8</cp:revision>
  <cp:lastPrinted>2024-04-17T09:58:00Z</cp:lastPrinted>
  <dcterms:created xsi:type="dcterms:W3CDTF">2024-04-11T08:08:00Z</dcterms:created>
  <dcterms:modified xsi:type="dcterms:W3CDTF">2024-04-17T09:58:00Z</dcterms:modified>
</cp:coreProperties>
</file>