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3A" w:rsidRPr="00CF4151" w:rsidRDefault="001A7F3A" w:rsidP="006B502D">
      <w:pPr>
        <w:jc w:val="center"/>
        <w:rPr>
          <w:b/>
          <w:sz w:val="22"/>
        </w:rPr>
      </w:pPr>
      <w:bookmarkStart w:id="0" w:name="bookmark1"/>
      <w:r w:rsidRPr="00CF4151">
        <w:rPr>
          <w:b/>
          <w:sz w:val="22"/>
        </w:rPr>
        <w:t>DECYZJA NR</w:t>
      </w:r>
      <w:r w:rsidR="001A38ED" w:rsidRPr="00CF4151">
        <w:rPr>
          <w:b/>
          <w:sz w:val="22"/>
        </w:rPr>
        <w:t xml:space="preserve"> </w:t>
      </w:r>
      <w:r w:rsidR="00351937">
        <w:rPr>
          <w:b/>
          <w:sz w:val="22"/>
        </w:rPr>
        <w:t>9</w:t>
      </w:r>
      <w:r w:rsidR="00C27B11" w:rsidRPr="00BC28A9">
        <w:rPr>
          <w:b/>
          <w:sz w:val="22"/>
        </w:rPr>
        <w:t>/2</w:t>
      </w:r>
      <w:r w:rsidR="00C27B11" w:rsidRPr="00CF4151">
        <w:rPr>
          <w:b/>
          <w:sz w:val="22"/>
        </w:rPr>
        <w:t>02</w:t>
      </w:r>
      <w:r w:rsidR="005B54B0" w:rsidRPr="00CF4151">
        <w:rPr>
          <w:b/>
          <w:sz w:val="22"/>
        </w:rPr>
        <w:t>1</w:t>
      </w:r>
    </w:p>
    <w:p w:rsidR="001A7F3A" w:rsidRPr="00CF4151" w:rsidRDefault="001A7F3A" w:rsidP="006B502D">
      <w:pPr>
        <w:jc w:val="center"/>
        <w:rPr>
          <w:b/>
          <w:sz w:val="22"/>
        </w:rPr>
      </w:pPr>
      <w:r w:rsidRPr="00CF4151">
        <w:rPr>
          <w:b/>
          <w:sz w:val="22"/>
        </w:rPr>
        <w:t>DYREKTORA SĄDU APELACYJNEGO W WARSZAWIE</w:t>
      </w:r>
    </w:p>
    <w:p w:rsidR="001A7F3A" w:rsidRPr="00CF4151" w:rsidRDefault="001A7F3A" w:rsidP="006B502D">
      <w:pPr>
        <w:jc w:val="center"/>
        <w:rPr>
          <w:b/>
          <w:sz w:val="22"/>
        </w:rPr>
      </w:pPr>
      <w:r w:rsidRPr="00CF4151">
        <w:rPr>
          <w:b/>
          <w:sz w:val="22"/>
        </w:rPr>
        <w:t xml:space="preserve">z </w:t>
      </w:r>
      <w:r w:rsidRPr="00677C91">
        <w:rPr>
          <w:b/>
          <w:sz w:val="22"/>
        </w:rPr>
        <w:t>dnia</w:t>
      </w:r>
      <w:r w:rsidR="00664E2E" w:rsidRPr="00677C91">
        <w:rPr>
          <w:b/>
          <w:sz w:val="22"/>
        </w:rPr>
        <w:t xml:space="preserve"> </w:t>
      </w:r>
      <w:r w:rsidR="00B40C5C" w:rsidRPr="00677C91">
        <w:rPr>
          <w:b/>
          <w:sz w:val="22"/>
        </w:rPr>
        <w:t>5</w:t>
      </w:r>
      <w:r w:rsidRPr="00CF4151">
        <w:rPr>
          <w:b/>
          <w:sz w:val="22"/>
        </w:rPr>
        <w:t xml:space="preserve"> </w:t>
      </w:r>
      <w:r w:rsidR="00E80901">
        <w:rPr>
          <w:b/>
          <w:sz w:val="22"/>
        </w:rPr>
        <w:t>maja</w:t>
      </w:r>
      <w:r w:rsidRPr="00CF4151">
        <w:rPr>
          <w:b/>
          <w:sz w:val="22"/>
        </w:rPr>
        <w:t xml:space="preserve"> </w:t>
      </w:r>
      <w:r w:rsidR="00C27B11" w:rsidRPr="00CF4151">
        <w:rPr>
          <w:b/>
          <w:sz w:val="22"/>
        </w:rPr>
        <w:t>202</w:t>
      </w:r>
      <w:r w:rsidR="005B54B0" w:rsidRPr="00CF4151">
        <w:rPr>
          <w:b/>
          <w:sz w:val="22"/>
        </w:rPr>
        <w:t>1</w:t>
      </w:r>
      <w:r w:rsidR="00C27B11" w:rsidRPr="00CF4151">
        <w:rPr>
          <w:b/>
          <w:sz w:val="22"/>
        </w:rPr>
        <w:t xml:space="preserve"> </w:t>
      </w:r>
      <w:r w:rsidRPr="00CF4151">
        <w:rPr>
          <w:b/>
          <w:sz w:val="22"/>
        </w:rPr>
        <w:t>r</w:t>
      </w:r>
      <w:r w:rsidR="00C27B11" w:rsidRPr="00CF4151">
        <w:rPr>
          <w:b/>
          <w:sz w:val="22"/>
        </w:rPr>
        <w:t>oku</w:t>
      </w:r>
    </w:p>
    <w:p w:rsidR="001A7F3A" w:rsidRPr="00CF4151" w:rsidRDefault="001A7F3A" w:rsidP="006B502D">
      <w:pPr>
        <w:jc w:val="center"/>
        <w:rPr>
          <w:rFonts w:eastAsia="Times New Roman"/>
          <w:b/>
          <w:sz w:val="22"/>
          <w:lang w:eastAsia="pl-PL"/>
        </w:rPr>
      </w:pPr>
      <w:r w:rsidRPr="00CF4151">
        <w:rPr>
          <w:rFonts w:eastAsia="Times New Roman"/>
          <w:b/>
          <w:sz w:val="22"/>
          <w:lang w:eastAsia="pl-PL"/>
        </w:rPr>
        <w:t xml:space="preserve">w sprawie ogłoszenia konkursu o sygnaturze </w:t>
      </w:r>
      <w:r w:rsidRPr="00CF4151">
        <w:rPr>
          <w:b/>
          <w:sz w:val="22"/>
        </w:rPr>
        <w:t>Kd</w:t>
      </w:r>
      <w:r w:rsidR="00CF4151">
        <w:rPr>
          <w:b/>
          <w:sz w:val="22"/>
        </w:rPr>
        <w:t>-122</w:t>
      </w:r>
      <w:r w:rsidR="00CF4151" w:rsidRPr="00CF75D3">
        <w:rPr>
          <w:b/>
          <w:sz w:val="22"/>
        </w:rPr>
        <w:t>-</w:t>
      </w:r>
      <w:r w:rsidR="00351937">
        <w:rPr>
          <w:b/>
          <w:sz w:val="22"/>
        </w:rPr>
        <w:t>131</w:t>
      </w:r>
      <w:r w:rsidR="00664E2E" w:rsidRPr="00677C91">
        <w:rPr>
          <w:b/>
          <w:sz w:val="22"/>
        </w:rPr>
        <w:t>/</w:t>
      </w:r>
      <w:r w:rsidR="007B2A86">
        <w:rPr>
          <w:b/>
          <w:sz w:val="22"/>
        </w:rPr>
        <w:t>20</w:t>
      </w:r>
      <w:r w:rsidR="0042311C" w:rsidRPr="00CF4151">
        <w:rPr>
          <w:b/>
          <w:sz w:val="22"/>
        </w:rPr>
        <w:t>21</w:t>
      </w:r>
      <w:r w:rsidRPr="00CF4151">
        <w:rPr>
          <w:b/>
          <w:sz w:val="22"/>
        </w:rPr>
        <w:t xml:space="preserve"> </w:t>
      </w:r>
      <w:r w:rsidRPr="00CF4151">
        <w:rPr>
          <w:rFonts w:eastAsia="Times New Roman"/>
          <w:b/>
          <w:sz w:val="22"/>
          <w:lang w:eastAsia="pl-PL"/>
        </w:rPr>
        <w:t>na wolne stanowisko</w:t>
      </w:r>
    </w:p>
    <w:bookmarkEnd w:id="0"/>
    <w:p w:rsidR="00E80901" w:rsidRDefault="00EF07CB" w:rsidP="00E80901">
      <w:pPr>
        <w:spacing w:after="0"/>
        <w:jc w:val="center"/>
        <w:rPr>
          <w:rStyle w:val="Pogrubienie"/>
          <w:b w:val="0"/>
          <w:sz w:val="22"/>
        </w:rPr>
      </w:pPr>
      <w:r w:rsidRPr="00CF4151">
        <w:rPr>
          <w:rStyle w:val="Pogrubienie"/>
          <w:sz w:val="22"/>
        </w:rPr>
        <w:t xml:space="preserve">Specjalista ds. </w:t>
      </w:r>
      <w:r w:rsidR="00E80901" w:rsidRPr="00E80901">
        <w:rPr>
          <w:b/>
          <w:sz w:val="22"/>
        </w:rPr>
        <w:t>przygotowania i realizacji inwestycji</w:t>
      </w:r>
    </w:p>
    <w:p w:rsidR="001A7F3A" w:rsidRPr="00EF07CB" w:rsidRDefault="00EF07CB" w:rsidP="00E80901">
      <w:pPr>
        <w:spacing w:after="0"/>
        <w:jc w:val="center"/>
        <w:rPr>
          <w:u w:val="single"/>
        </w:rPr>
      </w:pPr>
      <w:r>
        <w:rPr>
          <w:rStyle w:val="Pogrubienie"/>
          <w:b w:val="0"/>
          <w:sz w:val="22"/>
        </w:rPr>
        <w:t xml:space="preserve">(branża </w:t>
      </w:r>
      <w:r w:rsidR="00E80901">
        <w:rPr>
          <w:rStyle w:val="Pogrubienie"/>
          <w:b w:val="0"/>
          <w:sz w:val="22"/>
        </w:rPr>
        <w:t>ogólnobudowlana</w:t>
      </w:r>
      <w:r>
        <w:rPr>
          <w:rStyle w:val="Pogrubienie"/>
          <w:b w:val="0"/>
          <w:sz w:val="22"/>
        </w:rPr>
        <w:t>)</w:t>
      </w:r>
    </w:p>
    <w:p w:rsidR="00CF4151" w:rsidRDefault="00CF4151" w:rsidP="00CF4151">
      <w:pPr>
        <w:pStyle w:val="Teksttreci20"/>
        <w:shd w:val="clear" w:color="auto" w:fill="auto"/>
        <w:spacing w:before="120" w:after="120" w:line="276" w:lineRule="auto"/>
        <w:ind w:left="420"/>
        <w:jc w:val="both"/>
        <w:rPr>
          <w:b/>
        </w:rPr>
      </w:pPr>
    </w:p>
    <w:p w:rsidR="00CF4151" w:rsidRPr="00234691" w:rsidRDefault="00CF4151" w:rsidP="00CF4151">
      <w:pPr>
        <w:pStyle w:val="Teksttreci20"/>
        <w:shd w:val="clear" w:color="auto" w:fill="auto"/>
        <w:spacing w:before="120" w:after="120" w:line="276" w:lineRule="auto"/>
        <w:ind w:left="420"/>
        <w:jc w:val="both"/>
      </w:pPr>
      <w:r w:rsidRPr="00234691">
        <w:rPr>
          <w:b/>
        </w:rPr>
        <w:t>Miejsce świadczenia pracy:</w:t>
      </w:r>
      <w:r w:rsidRPr="00234691">
        <w:t xml:space="preserve"> Warszawa: </w:t>
      </w:r>
      <w:r w:rsidRPr="007807CA">
        <w:t>Pl. Krasińskich 2/4/6, ul. Inflancka 4c bud. D</w:t>
      </w:r>
      <w:r w:rsidR="00E46C80" w:rsidRPr="007807CA">
        <w:t>, ul. Miodowa</w:t>
      </w:r>
      <w:r w:rsidR="00EE4965" w:rsidRPr="007807CA">
        <w:t xml:space="preserve"> 10</w:t>
      </w:r>
    </w:p>
    <w:p w:rsidR="00CF4151" w:rsidRDefault="00CF4151" w:rsidP="00CF4151">
      <w:pPr>
        <w:rPr>
          <w:sz w:val="22"/>
        </w:rPr>
      </w:pPr>
      <w:r w:rsidRPr="00CF4151">
        <w:rPr>
          <w:b/>
          <w:sz w:val="22"/>
        </w:rPr>
        <w:t xml:space="preserve">Liczba wolnych miejsc: 1 </w:t>
      </w:r>
      <w:r w:rsidRPr="00CF4151">
        <w:rPr>
          <w:sz w:val="22"/>
        </w:rPr>
        <w:t>(w pełnym wymiarze czasu pracy)</w:t>
      </w:r>
    </w:p>
    <w:p w:rsidR="00297B95" w:rsidRPr="00297B95" w:rsidRDefault="00297B95" w:rsidP="00CF4151">
      <w:pPr>
        <w:rPr>
          <w:rFonts w:eastAsia="Arial Unicode MS" w:cs="Times New Roman"/>
          <w:lang w:eastAsia="pl-PL"/>
        </w:rPr>
      </w:pPr>
    </w:p>
    <w:p w:rsidR="00CF4151" w:rsidRPr="00842175" w:rsidRDefault="00CF4151" w:rsidP="00D62E81">
      <w:pPr>
        <w:pStyle w:val="Akapitzlist"/>
        <w:widowControl w:val="0"/>
        <w:numPr>
          <w:ilvl w:val="0"/>
          <w:numId w:val="15"/>
        </w:numPr>
        <w:tabs>
          <w:tab w:val="left" w:pos="-1985"/>
        </w:tabs>
        <w:ind w:left="709" w:hanging="567"/>
        <w:rPr>
          <w:rStyle w:val="Teksttreci3"/>
          <w:rFonts w:eastAsiaTheme="minorHAnsi" w:cstheme="minorBidi"/>
          <w:b w:val="0"/>
          <w:bCs w:val="0"/>
          <w:color w:val="auto"/>
          <w:sz w:val="23"/>
          <w:szCs w:val="23"/>
          <w:lang w:eastAsia="en-US" w:bidi="ar-SA"/>
        </w:rPr>
      </w:pPr>
      <w:r w:rsidRPr="00297B95">
        <w:rPr>
          <w:rStyle w:val="Teksttreci3"/>
          <w:rFonts w:eastAsia="Calibri"/>
          <w:sz w:val="23"/>
          <w:szCs w:val="23"/>
        </w:rPr>
        <w:t>Zakres zadań:</w:t>
      </w:r>
    </w:p>
    <w:p w:rsidR="00842175" w:rsidRDefault="00842175" w:rsidP="00842175">
      <w:pPr>
        <w:pStyle w:val="Akapitzlist"/>
        <w:widowControl w:val="0"/>
        <w:tabs>
          <w:tab w:val="left" w:pos="-1985"/>
        </w:tabs>
        <w:ind w:left="709"/>
        <w:rPr>
          <w:sz w:val="12"/>
          <w:szCs w:val="23"/>
        </w:rPr>
      </w:pPr>
    </w:p>
    <w:p w:rsidR="007F1DB8" w:rsidRDefault="004D4CE2" w:rsidP="007F1DB8">
      <w:pPr>
        <w:pStyle w:val="Akapitzlist"/>
        <w:numPr>
          <w:ilvl w:val="0"/>
          <w:numId w:val="16"/>
        </w:numPr>
        <w:spacing w:after="0"/>
        <w:ind w:left="714" w:hanging="357"/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uczestniczenie w procesie przygotowania inwestycji do realizacji, w tym uczestniczenie w</w:t>
      </w:r>
      <w:r>
        <w:rPr>
          <w:rFonts w:eastAsia="Arial Unicode MS" w:cs="Times New Roman"/>
          <w:sz w:val="22"/>
          <w:lang w:eastAsia="pl-PL"/>
        </w:rPr>
        <w:t> </w:t>
      </w:r>
      <w:r w:rsidRPr="00CF4151">
        <w:rPr>
          <w:rFonts w:eastAsia="Arial Unicode MS" w:cs="Times New Roman"/>
          <w:sz w:val="22"/>
          <w:lang w:eastAsia="pl-PL"/>
        </w:rPr>
        <w:t>sporządzaniu programów funkcjonalno-użytkowych, programów inwestycyjnych, wytycznych funkcjonalno - użytkowych oraz założeń do projektowania;</w:t>
      </w:r>
    </w:p>
    <w:p w:rsidR="00CF4151" w:rsidRPr="007F1DB8" w:rsidRDefault="00664E2E" w:rsidP="007F1DB8">
      <w:pPr>
        <w:pStyle w:val="Akapitzlist"/>
        <w:numPr>
          <w:ilvl w:val="0"/>
          <w:numId w:val="16"/>
        </w:numPr>
        <w:spacing w:after="0"/>
        <w:ind w:left="714" w:hanging="357"/>
        <w:rPr>
          <w:rFonts w:eastAsia="Arial Unicode MS" w:cs="Times New Roman"/>
          <w:sz w:val="22"/>
          <w:lang w:eastAsia="pl-PL"/>
        </w:rPr>
      </w:pPr>
      <w:r w:rsidRPr="007F1DB8">
        <w:rPr>
          <w:rFonts w:eastAsia="Arial Unicode MS" w:cs="Times New Roman"/>
          <w:sz w:val="22"/>
          <w:lang w:eastAsia="pl-PL"/>
        </w:rPr>
        <w:t>weryfikacja dokumentacji projektowej</w:t>
      </w:r>
      <w:r w:rsidR="00173D8E" w:rsidRPr="007F1DB8">
        <w:rPr>
          <w:rFonts w:eastAsia="Arial Unicode MS" w:cs="Times New Roman"/>
          <w:sz w:val="22"/>
          <w:lang w:eastAsia="pl-PL"/>
        </w:rPr>
        <w:t>, w tym projektów koncepcyjnych, budowlanych i</w:t>
      </w:r>
      <w:r w:rsidR="00297B95" w:rsidRPr="007F1DB8">
        <w:rPr>
          <w:rFonts w:eastAsia="Arial Unicode MS" w:cs="Times New Roman"/>
          <w:sz w:val="22"/>
          <w:lang w:eastAsia="pl-PL"/>
        </w:rPr>
        <w:t> </w:t>
      </w:r>
      <w:r w:rsidR="00173D8E" w:rsidRPr="007F1DB8">
        <w:rPr>
          <w:rFonts w:eastAsia="Arial Unicode MS" w:cs="Times New Roman"/>
          <w:sz w:val="22"/>
          <w:lang w:eastAsia="pl-PL"/>
        </w:rPr>
        <w:t>wykonawczych budowy budynków użyteczności publicznej</w:t>
      </w:r>
      <w:r w:rsidRPr="007F1DB8">
        <w:rPr>
          <w:rFonts w:eastAsia="Arial Unicode MS" w:cs="Times New Roman"/>
          <w:sz w:val="22"/>
          <w:lang w:eastAsia="pl-PL"/>
        </w:rPr>
        <w:t xml:space="preserve"> pod względem zgodności z</w:t>
      </w:r>
      <w:r w:rsidR="00297B95" w:rsidRPr="007F1DB8">
        <w:rPr>
          <w:rFonts w:eastAsia="Arial Unicode MS" w:cs="Times New Roman"/>
          <w:sz w:val="22"/>
          <w:lang w:eastAsia="pl-PL"/>
        </w:rPr>
        <w:t> </w:t>
      </w:r>
      <w:r w:rsidR="00173D8E" w:rsidRPr="007F1DB8">
        <w:rPr>
          <w:rFonts w:eastAsia="Arial Unicode MS" w:cs="Times New Roman"/>
          <w:sz w:val="22"/>
          <w:lang w:eastAsia="pl-PL"/>
        </w:rPr>
        <w:t>obowiązującymi</w:t>
      </w:r>
      <w:r w:rsidRPr="007F1DB8">
        <w:rPr>
          <w:rFonts w:eastAsia="Arial Unicode MS" w:cs="Times New Roman"/>
          <w:sz w:val="22"/>
          <w:lang w:eastAsia="pl-PL"/>
        </w:rPr>
        <w:t xml:space="preserve"> przepisami prawa</w:t>
      </w:r>
      <w:r w:rsidR="00173D8E" w:rsidRPr="007F1DB8">
        <w:rPr>
          <w:rFonts w:eastAsia="Arial Unicode MS" w:cs="Times New Roman"/>
          <w:sz w:val="22"/>
          <w:lang w:eastAsia="pl-PL"/>
        </w:rPr>
        <w:t xml:space="preserve"> oraz wymaganiami Zamawiającego</w:t>
      </w:r>
      <w:r w:rsidR="005332C1" w:rsidRPr="007F1DB8">
        <w:rPr>
          <w:rFonts w:eastAsia="Arial Unicode MS" w:cs="Times New Roman"/>
          <w:sz w:val="22"/>
          <w:lang w:eastAsia="pl-PL"/>
        </w:rPr>
        <w:t>,</w:t>
      </w:r>
      <w:r w:rsidR="00173D8E" w:rsidRPr="007F1DB8">
        <w:rPr>
          <w:rFonts w:eastAsia="Arial Unicode MS" w:cs="Times New Roman"/>
          <w:sz w:val="22"/>
          <w:lang w:eastAsia="pl-PL"/>
        </w:rPr>
        <w:t xml:space="preserve"> w zakresie </w:t>
      </w:r>
      <w:r w:rsidR="00F44217" w:rsidRPr="007F1DB8">
        <w:rPr>
          <w:rFonts w:eastAsia="Arial Unicode MS" w:cs="Times New Roman"/>
          <w:sz w:val="22"/>
          <w:lang w:eastAsia="pl-PL"/>
        </w:rPr>
        <w:t>ogólnobudowlanym</w:t>
      </w:r>
      <w:r w:rsidR="00EE2A6F">
        <w:rPr>
          <w:rFonts w:eastAsia="Arial Unicode MS" w:cs="Times New Roman"/>
          <w:sz w:val="22"/>
          <w:lang w:eastAsia="pl-PL"/>
        </w:rPr>
        <w:t>;</w:t>
      </w:r>
    </w:p>
    <w:p w:rsidR="00CF4151" w:rsidRDefault="00664E2E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opiniowanie zmian wprowadzanych do dokumentacji projektowej</w:t>
      </w:r>
      <w:r w:rsidR="005332C1" w:rsidRPr="00CF4151">
        <w:rPr>
          <w:rFonts w:eastAsia="Arial Unicode MS" w:cs="Times New Roman"/>
          <w:sz w:val="22"/>
          <w:lang w:eastAsia="pl-PL"/>
        </w:rPr>
        <w:t xml:space="preserve"> oraz nadzór nad ich wdrożeniem w toku procesu projektowego;</w:t>
      </w:r>
    </w:p>
    <w:p w:rsidR="00CF4151" w:rsidRDefault="00C43C5F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uczestniczenie w opracowaniu elementów specyfikacji istotnych warunków zamówienia oraz opisu przedmiotu zamówienia na wybór projektanta</w:t>
      </w:r>
      <w:r w:rsidR="00656A4A" w:rsidRPr="00CF4151">
        <w:rPr>
          <w:rFonts w:eastAsia="Arial Unicode MS" w:cs="Times New Roman"/>
          <w:sz w:val="22"/>
          <w:lang w:eastAsia="pl-PL"/>
        </w:rPr>
        <w:t xml:space="preserve"> </w:t>
      </w:r>
      <w:r w:rsidRPr="00CF4151">
        <w:rPr>
          <w:rFonts w:eastAsia="Arial Unicode MS" w:cs="Times New Roman"/>
          <w:sz w:val="22"/>
          <w:lang w:eastAsia="pl-PL"/>
        </w:rPr>
        <w:t>oraz wykonawcy robót budowlanych;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uczestniczenie w procesie wykonawstwa inwestycyjnego, remontów i zakupów inwestycyjnych</w:t>
      </w:r>
      <w:r w:rsidR="00EE2A6F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 xml:space="preserve">zabezpieczanie w uzgodnieniu z </w:t>
      </w:r>
      <w:r w:rsidR="003A0BCA">
        <w:rPr>
          <w:rFonts w:eastAsia="Arial Unicode MS" w:cs="Times New Roman"/>
          <w:sz w:val="22"/>
          <w:lang w:eastAsia="pl-PL"/>
        </w:rPr>
        <w:t>K</w:t>
      </w:r>
      <w:r w:rsidRPr="00CF4151">
        <w:rPr>
          <w:rFonts w:eastAsia="Arial Unicode MS" w:cs="Times New Roman"/>
          <w:sz w:val="22"/>
          <w:lang w:eastAsia="pl-PL"/>
        </w:rPr>
        <w:t>ierownikiem Oddziału Inwestycyjno-Gospodarczego nadzoru inwestorskiego w zakresie powierzonych zadań</w:t>
      </w:r>
      <w:r w:rsidR="00C43C5F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czuwanie nad terminowością realizacji inwestycji i remontów zgodnie z zawartymi umowami</w:t>
      </w:r>
      <w:r w:rsidR="00C43C5F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branie udziału w naradach koordynacyjnych</w:t>
      </w:r>
      <w:r w:rsidR="00C43C5F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 xml:space="preserve">przeprowadzanie okresowych analiz przebiegu robót i podejmowanie czynności zmierzających </w:t>
      </w:r>
      <w:r w:rsidR="00EE2A6F">
        <w:rPr>
          <w:rFonts w:eastAsia="Arial Unicode MS" w:cs="Times New Roman"/>
          <w:sz w:val="22"/>
          <w:lang w:eastAsia="pl-PL"/>
        </w:rPr>
        <w:br/>
      </w:r>
      <w:r w:rsidRPr="00CF4151">
        <w:rPr>
          <w:rFonts w:eastAsia="Arial Unicode MS" w:cs="Times New Roman"/>
          <w:sz w:val="22"/>
          <w:lang w:eastAsia="pl-PL"/>
        </w:rPr>
        <w:t>do usprawnienia procesu wykonawstwa</w:t>
      </w:r>
      <w:r w:rsidR="00656A4A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współuczestniczenie w odbiorach częściowych i końcowych robót</w:t>
      </w:r>
      <w:r w:rsidR="00656A4A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sprawdzanie pod względem merytorycznym poprawności sporządzanych kosztorysów ofertowych</w:t>
      </w:r>
      <w:r w:rsidR="00656A4A" w:rsidRPr="00CF4151">
        <w:rPr>
          <w:rFonts w:eastAsia="Arial Unicode MS" w:cs="Times New Roman"/>
          <w:sz w:val="22"/>
          <w:lang w:eastAsia="pl-PL"/>
        </w:rPr>
        <w:t xml:space="preserve"> </w:t>
      </w:r>
      <w:r w:rsidR="007F2108" w:rsidRPr="00CF4151">
        <w:rPr>
          <w:rFonts w:eastAsia="Arial Unicode MS" w:cs="Times New Roman"/>
          <w:sz w:val="22"/>
          <w:lang w:eastAsia="pl-PL"/>
        </w:rPr>
        <w:t xml:space="preserve">w </w:t>
      </w:r>
      <w:r w:rsidR="0002609C" w:rsidRPr="00CF4151">
        <w:rPr>
          <w:rFonts w:eastAsia="Arial Unicode MS" w:cs="Times New Roman"/>
          <w:sz w:val="22"/>
          <w:lang w:eastAsia="pl-PL"/>
        </w:rPr>
        <w:t>branży</w:t>
      </w:r>
      <w:r w:rsidR="0002609C">
        <w:rPr>
          <w:rFonts w:eastAsia="Arial Unicode MS" w:cs="Times New Roman"/>
          <w:sz w:val="22"/>
          <w:lang w:eastAsia="pl-PL"/>
        </w:rPr>
        <w:t xml:space="preserve"> </w:t>
      </w:r>
      <w:r w:rsidR="00FF4230">
        <w:rPr>
          <w:rFonts w:eastAsia="Arial Unicode MS" w:cs="Times New Roman"/>
          <w:sz w:val="22"/>
          <w:lang w:eastAsia="pl-PL"/>
        </w:rPr>
        <w:t>ogólnobudowlanej</w:t>
      </w:r>
      <w:r w:rsidR="007F2108" w:rsidRPr="00CF4151">
        <w:rPr>
          <w:rFonts w:eastAsia="Arial Unicode MS" w:cs="Times New Roman"/>
          <w:sz w:val="22"/>
          <w:lang w:eastAsia="pl-PL"/>
        </w:rPr>
        <w:t>;</w:t>
      </w:r>
      <w:bookmarkStart w:id="1" w:name="_GoBack"/>
      <w:bookmarkEnd w:id="1"/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dokonywanie ocen celowości i zasadności (w tym analiz ekonomicznych) planowanych inwestycji i remontów</w:t>
      </w:r>
      <w:r w:rsidR="00656A4A" w:rsidRPr="00CF4151">
        <w:rPr>
          <w:rFonts w:eastAsia="Arial Unicode MS" w:cs="Times New Roman"/>
          <w:sz w:val="22"/>
          <w:lang w:eastAsia="pl-PL"/>
        </w:rPr>
        <w:t xml:space="preserve"> branży </w:t>
      </w:r>
      <w:r w:rsidR="001E4EDB">
        <w:rPr>
          <w:rFonts w:eastAsia="Arial Unicode MS" w:cs="Times New Roman"/>
          <w:sz w:val="22"/>
          <w:lang w:eastAsia="pl-PL"/>
        </w:rPr>
        <w:t>ogólnobudowlanej</w:t>
      </w:r>
      <w:r w:rsidR="007F2108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uczestniczenie w opracowywaniu kwartalnych, rocznych i wieloletnich planów inwestycyjnych i</w:t>
      </w:r>
      <w:r w:rsidR="00D62E81">
        <w:rPr>
          <w:rFonts w:eastAsia="Arial Unicode MS" w:cs="Times New Roman"/>
          <w:sz w:val="22"/>
          <w:lang w:eastAsia="pl-PL"/>
        </w:rPr>
        <w:t> </w:t>
      </w:r>
      <w:r w:rsidRPr="00CF4151">
        <w:rPr>
          <w:rFonts w:eastAsia="Arial Unicode MS" w:cs="Times New Roman"/>
          <w:sz w:val="22"/>
          <w:lang w:eastAsia="pl-PL"/>
        </w:rPr>
        <w:t>remontowych</w:t>
      </w:r>
      <w:r w:rsidR="00656A4A" w:rsidRPr="00CF4151">
        <w:rPr>
          <w:rFonts w:eastAsia="Arial Unicode MS" w:cs="Times New Roman"/>
          <w:sz w:val="22"/>
          <w:lang w:eastAsia="pl-PL"/>
        </w:rPr>
        <w:t xml:space="preserve"> branży </w:t>
      </w:r>
      <w:r w:rsidR="001E4EDB">
        <w:rPr>
          <w:rFonts w:eastAsia="Arial Unicode MS" w:cs="Times New Roman"/>
          <w:sz w:val="22"/>
          <w:lang w:eastAsia="pl-PL"/>
        </w:rPr>
        <w:t>ogólnobudowlanej</w:t>
      </w:r>
      <w:r w:rsidR="00656A4A" w:rsidRPr="00CF4151">
        <w:rPr>
          <w:rFonts w:eastAsia="Arial Unicode MS" w:cs="Times New Roman"/>
          <w:sz w:val="22"/>
          <w:lang w:eastAsia="pl-PL"/>
        </w:rPr>
        <w:t>;</w:t>
      </w:r>
    </w:p>
    <w:p w:rsidR="00297B95" w:rsidRDefault="001A7F3A" w:rsidP="00D62E81">
      <w:pPr>
        <w:pStyle w:val="Akapitzlist"/>
        <w:numPr>
          <w:ilvl w:val="0"/>
          <w:numId w:val="16"/>
        </w:numPr>
        <w:spacing w:after="240"/>
        <w:ind w:left="714" w:hanging="357"/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 xml:space="preserve">współpraca z </w:t>
      </w:r>
      <w:r w:rsidR="003A0BCA">
        <w:rPr>
          <w:rFonts w:eastAsia="Arial Unicode MS" w:cs="Times New Roman"/>
          <w:sz w:val="22"/>
          <w:lang w:eastAsia="pl-PL"/>
        </w:rPr>
        <w:t xml:space="preserve">Sekcją </w:t>
      </w:r>
      <w:r w:rsidRPr="00CF4151">
        <w:rPr>
          <w:rFonts w:eastAsia="Arial Unicode MS" w:cs="Times New Roman"/>
          <w:sz w:val="22"/>
          <w:lang w:eastAsia="pl-PL"/>
        </w:rPr>
        <w:t>Zamówień Publicznych w przygotowaniu zamówień publicznych dla zadań inwestycyjnych i remontowych obejmująca w szczególności:</w:t>
      </w:r>
    </w:p>
    <w:p w:rsidR="003A0BCA" w:rsidRDefault="001A7F3A" w:rsidP="00D62E81">
      <w:pPr>
        <w:pStyle w:val="Akapitzlist"/>
        <w:numPr>
          <w:ilvl w:val="0"/>
          <w:numId w:val="17"/>
        </w:numPr>
        <w:spacing w:before="120"/>
        <w:ind w:left="1134" w:hanging="425"/>
        <w:rPr>
          <w:rFonts w:eastAsia="Arial Unicode MS" w:cs="Times New Roman"/>
          <w:sz w:val="22"/>
          <w:lang w:eastAsia="pl-PL"/>
        </w:rPr>
      </w:pPr>
      <w:r w:rsidRPr="00297B95">
        <w:rPr>
          <w:rFonts w:eastAsia="Arial Unicode MS" w:cs="Times New Roman"/>
          <w:sz w:val="22"/>
          <w:lang w:eastAsia="pl-PL"/>
        </w:rPr>
        <w:t>uzyskanie niezbędnych danych, uzgodnień wewnętrznych i zewnętrznych dla zadań inwestycyjnych i remontowych (opinie, ekspertyzy, zgody etc.) oraz zakupów inwestycyjnych</w:t>
      </w:r>
      <w:r w:rsidR="00A76A3E">
        <w:rPr>
          <w:rFonts w:eastAsia="Arial Unicode MS" w:cs="Times New Roman"/>
          <w:sz w:val="22"/>
          <w:lang w:eastAsia="pl-PL"/>
        </w:rPr>
        <w:t>;</w:t>
      </w:r>
    </w:p>
    <w:p w:rsidR="001A7F3A" w:rsidRPr="003A0BCA" w:rsidRDefault="001A7F3A" w:rsidP="003A0BCA">
      <w:pPr>
        <w:pStyle w:val="Akapitzlist"/>
        <w:numPr>
          <w:ilvl w:val="0"/>
          <w:numId w:val="17"/>
        </w:numPr>
        <w:ind w:left="1134" w:hanging="425"/>
        <w:rPr>
          <w:rFonts w:eastAsia="Arial Unicode MS" w:cs="Times New Roman"/>
          <w:sz w:val="22"/>
          <w:lang w:eastAsia="pl-PL"/>
        </w:rPr>
      </w:pPr>
      <w:r w:rsidRPr="003A0BCA">
        <w:rPr>
          <w:rFonts w:eastAsia="Arial Unicode MS" w:cs="Times New Roman"/>
          <w:sz w:val="22"/>
          <w:lang w:eastAsia="pl-PL"/>
        </w:rPr>
        <w:t>opracowanie dokumentacji przetargowej (w tym opisu przedmiotu zamówienia, kosztorysów inwestorskich, wniosku o wszczęcie postępowania, zapisów merytorycznych w SIWZ, istotnych postanowień umowy). Uczestniczenie w</w:t>
      </w:r>
      <w:r w:rsidR="00297B95" w:rsidRPr="003A0BCA">
        <w:rPr>
          <w:rFonts w:eastAsia="Arial Unicode MS" w:cs="Times New Roman"/>
          <w:sz w:val="22"/>
          <w:lang w:eastAsia="pl-PL"/>
        </w:rPr>
        <w:t> </w:t>
      </w:r>
      <w:r w:rsidRPr="003A0BCA">
        <w:rPr>
          <w:rFonts w:eastAsia="Arial Unicode MS" w:cs="Times New Roman"/>
          <w:sz w:val="22"/>
          <w:lang w:eastAsia="pl-PL"/>
        </w:rPr>
        <w:t>postępowaniach o zamówienia publiczne.</w:t>
      </w:r>
    </w:p>
    <w:p w:rsidR="00297B95" w:rsidRPr="00297B95" w:rsidRDefault="00297B95" w:rsidP="00297B95">
      <w:pPr>
        <w:rPr>
          <w:rFonts w:eastAsia="Arial Unicode MS" w:cs="Times New Roman"/>
          <w:sz w:val="22"/>
          <w:lang w:eastAsia="pl-PL"/>
        </w:rPr>
      </w:pPr>
    </w:p>
    <w:p w:rsidR="00297B95" w:rsidRPr="00842175" w:rsidRDefault="00297B95" w:rsidP="009C1FC9">
      <w:pPr>
        <w:pStyle w:val="Akapitzlist"/>
        <w:widowControl w:val="0"/>
        <w:numPr>
          <w:ilvl w:val="0"/>
          <w:numId w:val="15"/>
        </w:numPr>
        <w:spacing w:after="79"/>
        <w:ind w:left="567" w:hanging="567"/>
        <w:rPr>
          <w:rStyle w:val="Teksttreci3"/>
          <w:rFonts w:eastAsiaTheme="minorHAnsi" w:cstheme="minorBidi"/>
          <w:b w:val="0"/>
          <w:bCs w:val="0"/>
          <w:color w:val="auto"/>
          <w:sz w:val="18"/>
          <w:lang w:eastAsia="en-US" w:bidi="ar-SA"/>
        </w:rPr>
      </w:pPr>
      <w:r w:rsidRPr="00297B95">
        <w:rPr>
          <w:rStyle w:val="Teksttreci3"/>
          <w:rFonts w:eastAsia="Calibri"/>
        </w:rPr>
        <w:lastRenderedPageBreak/>
        <w:t>Wymagania konieczne:</w:t>
      </w:r>
    </w:p>
    <w:p w:rsidR="00842175" w:rsidRPr="00842175" w:rsidRDefault="00842175" w:rsidP="00842175">
      <w:pPr>
        <w:pStyle w:val="Akapitzlist"/>
        <w:widowControl w:val="0"/>
        <w:spacing w:after="79"/>
        <w:ind w:left="567"/>
        <w:rPr>
          <w:sz w:val="12"/>
          <w:szCs w:val="12"/>
        </w:rPr>
      </w:pPr>
    </w:p>
    <w:p w:rsidR="008F44E2" w:rsidRDefault="001A7F3A" w:rsidP="008F44E2">
      <w:pPr>
        <w:pStyle w:val="Akapitzlist"/>
        <w:numPr>
          <w:ilvl w:val="0"/>
          <w:numId w:val="20"/>
        </w:numPr>
        <w:ind w:left="709" w:hanging="349"/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 xml:space="preserve">wykształcenie </w:t>
      </w:r>
      <w:r w:rsidR="003D48D8" w:rsidRPr="00D62E81">
        <w:rPr>
          <w:rFonts w:eastAsia="Arial Unicode MS" w:cs="Times New Roman"/>
          <w:sz w:val="22"/>
          <w:lang w:eastAsia="pl-PL"/>
        </w:rPr>
        <w:t xml:space="preserve">wyższe techniczne </w:t>
      </w:r>
      <w:r w:rsidR="00F44217">
        <w:rPr>
          <w:rFonts w:eastAsia="Arial Unicode MS" w:cs="Times New Roman"/>
          <w:sz w:val="22"/>
          <w:lang w:eastAsia="pl-PL"/>
        </w:rPr>
        <w:t>–</w:t>
      </w:r>
      <w:r w:rsidR="003D48D8" w:rsidRPr="00D62E81">
        <w:rPr>
          <w:rFonts w:eastAsia="Arial Unicode MS" w:cs="Times New Roman"/>
          <w:sz w:val="22"/>
          <w:lang w:eastAsia="pl-PL"/>
        </w:rPr>
        <w:t xml:space="preserve"> </w:t>
      </w:r>
      <w:r w:rsidR="00F44217">
        <w:rPr>
          <w:rFonts w:eastAsia="Arial Unicode MS" w:cs="Times New Roman"/>
          <w:sz w:val="22"/>
          <w:lang w:eastAsia="pl-PL"/>
        </w:rPr>
        <w:t xml:space="preserve">budownictwo lub </w:t>
      </w:r>
      <w:r w:rsidR="003D48D8" w:rsidRPr="00D62E81">
        <w:rPr>
          <w:rFonts w:eastAsia="Arial Unicode MS" w:cs="Times New Roman"/>
          <w:sz w:val="22"/>
          <w:lang w:eastAsia="pl-PL"/>
        </w:rPr>
        <w:t>inżynieria środowiska</w:t>
      </w:r>
      <w:r w:rsidR="00F44217">
        <w:rPr>
          <w:rFonts w:eastAsia="Arial Unicode MS" w:cs="Times New Roman"/>
          <w:sz w:val="22"/>
          <w:lang w:eastAsia="pl-PL"/>
        </w:rPr>
        <w:t>.</w:t>
      </w:r>
    </w:p>
    <w:p w:rsidR="008F44E2" w:rsidRDefault="009E568C" w:rsidP="008F44E2">
      <w:pPr>
        <w:pStyle w:val="Akapitzlist"/>
        <w:numPr>
          <w:ilvl w:val="0"/>
          <w:numId w:val="20"/>
        </w:numPr>
        <w:ind w:left="709" w:hanging="349"/>
        <w:rPr>
          <w:rFonts w:eastAsia="Arial Unicode MS" w:cs="Times New Roman"/>
          <w:sz w:val="22"/>
          <w:lang w:eastAsia="pl-PL"/>
        </w:rPr>
      </w:pPr>
      <w:r w:rsidRPr="00F44217">
        <w:rPr>
          <w:rFonts w:eastAsia="Arial Unicode MS" w:cs="Times New Roman"/>
          <w:sz w:val="22"/>
          <w:lang w:eastAsia="pl-PL"/>
        </w:rPr>
        <w:t xml:space="preserve">wiedza techniczna i doświadczenie w pracy na stanowisku </w:t>
      </w:r>
      <w:r w:rsidR="00F44217" w:rsidRPr="00F44217">
        <w:rPr>
          <w:rFonts w:eastAsia="Arial Unicode MS" w:cs="Times New Roman"/>
          <w:sz w:val="22"/>
          <w:lang w:eastAsia="pl-PL"/>
        </w:rPr>
        <w:t>specjalisty ds. przygotowania i realizacji inwestycji</w:t>
      </w:r>
      <w:r w:rsidRPr="008F44E2">
        <w:rPr>
          <w:rFonts w:eastAsia="Arial Unicode MS" w:cs="Times New Roman"/>
          <w:sz w:val="22"/>
          <w:lang w:eastAsia="pl-PL"/>
        </w:rPr>
        <w:t>– minimum 2 lata;</w:t>
      </w:r>
    </w:p>
    <w:p w:rsidR="00D62E81" w:rsidRDefault="009E568C" w:rsidP="00D62E81">
      <w:pPr>
        <w:pStyle w:val="Akapitzlist"/>
        <w:numPr>
          <w:ilvl w:val="0"/>
          <w:numId w:val="22"/>
        </w:numPr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>znajomość obsługi komputera w zakresie pakietu MS Office (w szczególności</w:t>
      </w:r>
      <w:r w:rsidR="00004352" w:rsidRPr="00D62E81">
        <w:rPr>
          <w:rFonts w:eastAsia="Arial Unicode MS" w:cs="Times New Roman"/>
          <w:sz w:val="22"/>
          <w:lang w:eastAsia="pl-PL"/>
        </w:rPr>
        <w:t xml:space="preserve"> programy</w:t>
      </w:r>
      <w:r w:rsidRPr="00D62E81">
        <w:rPr>
          <w:rFonts w:eastAsia="Arial Unicode MS" w:cs="Times New Roman"/>
          <w:sz w:val="22"/>
          <w:lang w:eastAsia="pl-PL"/>
        </w:rPr>
        <w:t xml:space="preserve"> Word, Excel, Outlook);</w:t>
      </w:r>
    </w:p>
    <w:p w:rsidR="00D62E81" w:rsidRDefault="001A7F3A" w:rsidP="00D62E81">
      <w:pPr>
        <w:pStyle w:val="Akapitzlist"/>
        <w:numPr>
          <w:ilvl w:val="0"/>
          <w:numId w:val="22"/>
        </w:numPr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>pełna zdolność do czynności prawnych i nieposzlakowana opinia</w:t>
      </w:r>
      <w:r w:rsidR="007A6219">
        <w:rPr>
          <w:rFonts w:eastAsia="Arial Unicode MS" w:cs="Times New Roman"/>
          <w:sz w:val="22"/>
          <w:lang w:eastAsia="pl-PL"/>
        </w:rPr>
        <w:t>;</w:t>
      </w:r>
    </w:p>
    <w:p w:rsidR="00D62E81" w:rsidRDefault="001A7F3A" w:rsidP="00D62E81">
      <w:pPr>
        <w:pStyle w:val="Akapitzlist"/>
        <w:numPr>
          <w:ilvl w:val="0"/>
          <w:numId w:val="22"/>
        </w:numPr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>kandydat nie może być karany za przestępstwo lub przestępstwo skarbowe i nie może być prowadzone przeciwko kandydatowi postępowanie o przestępstwo ścigane z oskarżenia publicz</w:t>
      </w:r>
      <w:r w:rsidR="00523BA3" w:rsidRPr="00D62E81">
        <w:rPr>
          <w:rFonts w:eastAsia="Arial Unicode MS" w:cs="Times New Roman"/>
          <w:sz w:val="22"/>
          <w:lang w:eastAsia="pl-PL"/>
        </w:rPr>
        <w:t>nego lub przestępstwo skarbowe</w:t>
      </w:r>
      <w:r w:rsidR="007A6219">
        <w:rPr>
          <w:rFonts w:eastAsia="Arial Unicode MS" w:cs="Times New Roman"/>
          <w:sz w:val="22"/>
          <w:lang w:eastAsia="pl-PL"/>
        </w:rPr>
        <w:t>;</w:t>
      </w:r>
    </w:p>
    <w:p w:rsidR="006C2B72" w:rsidRPr="00A76A3E" w:rsidRDefault="00523BA3" w:rsidP="00A76A3E">
      <w:pPr>
        <w:pStyle w:val="Akapitzlist"/>
        <w:numPr>
          <w:ilvl w:val="0"/>
          <w:numId w:val="22"/>
        </w:numPr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>zdolność analitycznego myślenia</w:t>
      </w:r>
      <w:r w:rsidR="006C2B72">
        <w:rPr>
          <w:rFonts w:eastAsia="Arial Unicode MS" w:cs="Times New Roman"/>
          <w:sz w:val="22"/>
          <w:lang w:eastAsia="pl-PL"/>
        </w:rPr>
        <w:t>.</w:t>
      </w:r>
    </w:p>
    <w:p w:rsidR="00405BCC" w:rsidRPr="00C95A59" w:rsidRDefault="00405BCC" w:rsidP="003251B7">
      <w:pPr>
        <w:spacing w:before="120"/>
        <w:rPr>
          <w:rFonts w:eastAsia="Arial Unicode MS" w:cs="Times New Roman"/>
          <w:sz w:val="8"/>
          <w:lang w:eastAsia="pl-PL"/>
        </w:rPr>
      </w:pPr>
    </w:p>
    <w:p w:rsidR="001A7F3A" w:rsidRDefault="00405BCC" w:rsidP="00405BCC">
      <w:pPr>
        <w:pStyle w:val="Akapitzlist"/>
        <w:numPr>
          <w:ilvl w:val="0"/>
          <w:numId w:val="15"/>
        </w:numPr>
        <w:tabs>
          <w:tab w:val="left" w:pos="3149"/>
        </w:tabs>
        <w:ind w:left="567" w:hanging="567"/>
        <w:rPr>
          <w:rFonts w:cs="Times New Roman"/>
          <w:b/>
          <w:bCs/>
          <w:spacing w:val="10"/>
          <w:sz w:val="22"/>
        </w:rPr>
      </w:pPr>
      <w:r>
        <w:rPr>
          <w:rFonts w:cs="Times New Roman"/>
          <w:b/>
          <w:bCs/>
          <w:spacing w:val="10"/>
          <w:sz w:val="22"/>
        </w:rPr>
        <w:t xml:space="preserve"> </w:t>
      </w:r>
      <w:r w:rsidR="001A7F3A" w:rsidRPr="00405BCC">
        <w:rPr>
          <w:rFonts w:cs="Times New Roman"/>
          <w:b/>
          <w:bCs/>
          <w:spacing w:val="10"/>
          <w:sz w:val="22"/>
        </w:rPr>
        <w:t>Mile widziane:</w:t>
      </w:r>
    </w:p>
    <w:p w:rsidR="00842175" w:rsidRPr="00842175" w:rsidRDefault="00842175" w:rsidP="00842175">
      <w:pPr>
        <w:pStyle w:val="Akapitzlist"/>
        <w:tabs>
          <w:tab w:val="left" w:pos="3149"/>
        </w:tabs>
        <w:ind w:left="567"/>
        <w:rPr>
          <w:rFonts w:cs="Times New Roman"/>
          <w:b/>
          <w:bCs/>
          <w:spacing w:val="10"/>
          <w:sz w:val="12"/>
          <w:szCs w:val="12"/>
        </w:rPr>
      </w:pPr>
    </w:p>
    <w:p w:rsidR="005F1D89" w:rsidRDefault="005F1D89" w:rsidP="007807CA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>
        <w:rPr>
          <w:rFonts w:eastAsia="Arial Unicode MS" w:cs="Times New Roman"/>
          <w:sz w:val="22"/>
          <w:lang w:eastAsia="pl-PL"/>
        </w:rPr>
        <w:t>uprawnienia budowlane bez ograniczeń w specjalności konstrukcyjno-budowlanej</w:t>
      </w:r>
      <w:r w:rsidR="001E4EDB">
        <w:rPr>
          <w:rFonts w:eastAsia="Arial Unicode MS" w:cs="Times New Roman"/>
          <w:sz w:val="22"/>
          <w:lang w:eastAsia="pl-PL"/>
        </w:rPr>
        <w:t>;</w:t>
      </w:r>
      <w:r w:rsidR="005A2A73">
        <w:rPr>
          <w:rFonts w:eastAsia="Arial Unicode MS" w:cs="Times New Roman"/>
          <w:sz w:val="22"/>
          <w:lang w:eastAsia="pl-PL"/>
        </w:rPr>
        <w:t xml:space="preserve"> </w:t>
      </w:r>
    </w:p>
    <w:p w:rsidR="007807CA" w:rsidRDefault="007807CA" w:rsidP="007807CA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doświadczenie w administracji publicznej;</w:t>
      </w:r>
    </w:p>
    <w:p w:rsidR="00405BCC" w:rsidRDefault="00E1460F" w:rsidP="00405BCC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umiejętność wykorzystania program</w:t>
      </w:r>
      <w:r w:rsidR="002B7AD2" w:rsidRPr="00405BCC">
        <w:rPr>
          <w:rFonts w:eastAsia="Arial Unicode MS" w:cs="Times New Roman"/>
          <w:sz w:val="22"/>
          <w:lang w:eastAsia="pl-PL"/>
        </w:rPr>
        <w:t>u</w:t>
      </w:r>
      <w:r w:rsidRPr="00405BCC">
        <w:rPr>
          <w:rFonts w:eastAsia="Arial Unicode MS" w:cs="Times New Roman"/>
          <w:sz w:val="22"/>
          <w:lang w:eastAsia="pl-PL"/>
        </w:rPr>
        <w:t xml:space="preserve"> AutoCad</w:t>
      </w:r>
      <w:r w:rsidR="009E568C" w:rsidRPr="00405BCC">
        <w:rPr>
          <w:rFonts w:eastAsia="Arial Unicode MS" w:cs="Times New Roman"/>
          <w:sz w:val="22"/>
          <w:lang w:eastAsia="pl-PL"/>
        </w:rPr>
        <w:t>;</w:t>
      </w:r>
    </w:p>
    <w:p w:rsidR="00405BCC" w:rsidRDefault="009E568C" w:rsidP="00405BCC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 xml:space="preserve">umiejętność kosztorysowania robót budowlanych z wykorzystaniem programów </w:t>
      </w:r>
      <w:r w:rsidR="001E4EDB">
        <w:rPr>
          <w:rFonts w:eastAsia="Arial Unicode MS" w:cs="Times New Roman"/>
          <w:sz w:val="22"/>
          <w:lang w:eastAsia="pl-PL"/>
        </w:rPr>
        <w:br/>
      </w:r>
      <w:r w:rsidRPr="00405BCC">
        <w:rPr>
          <w:rFonts w:eastAsia="Arial Unicode MS" w:cs="Times New Roman"/>
          <w:sz w:val="22"/>
          <w:lang w:eastAsia="pl-PL"/>
        </w:rPr>
        <w:t>do kosztorysowania (np. NORMA);</w:t>
      </w:r>
    </w:p>
    <w:p w:rsidR="003251B7" w:rsidRDefault="000742EB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referencje i opinie od poprzednich pracodawców</w:t>
      </w:r>
      <w:r w:rsidR="003251B7">
        <w:rPr>
          <w:rFonts w:eastAsia="Arial Unicode MS" w:cs="Times New Roman"/>
          <w:sz w:val="22"/>
          <w:lang w:eastAsia="pl-PL"/>
        </w:rPr>
        <w:t>;</w:t>
      </w:r>
    </w:p>
    <w:p w:rsidR="003251B7" w:rsidRPr="007807CA" w:rsidRDefault="003251B7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7807CA">
        <w:rPr>
          <w:sz w:val="22"/>
        </w:rPr>
        <w:t>umiejętność pracy w zespole;</w:t>
      </w:r>
    </w:p>
    <w:p w:rsidR="003251B7" w:rsidRPr="003251B7" w:rsidRDefault="003251B7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3251B7">
        <w:rPr>
          <w:sz w:val="22"/>
        </w:rPr>
        <w:t>dokładność</w:t>
      </w:r>
      <w:r>
        <w:rPr>
          <w:sz w:val="22"/>
        </w:rPr>
        <w:t xml:space="preserve"> i </w:t>
      </w:r>
      <w:r w:rsidRPr="003251B7">
        <w:rPr>
          <w:sz w:val="22"/>
        </w:rPr>
        <w:t>odpowiedzialność</w:t>
      </w:r>
      <w:r>
        <w:rPr>
          <w:sz w:val="22"/>
        </w:rPr>
        <w:t>;</w:t>
      </w:r>
    </w:p>
    <w:p w:rsidR="003251B7" w:rsidRPr="003251B7" w:rsidRDefault="003251B7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3251B7">
        <w:rPr>
          <w:sz w:val="22"/>
        </w:rPr>
        <w:t>umiejętność sprawnej organizacji pracy</w:t>
      </w:r>
      <w:r>
        <w:rPr>
          <w:sz w:val="22"/>
        </w:rPr>
        <w:t>;</w:t>
      </w:r>
    </w:p>
    <w:p w:rsidR="003251B7" w:rsidRPr="003251B7" w:rsidRDefault="003251B7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3251B7">
        <w:rPr>
          <w:sz w:val="22"/>
        </w:rPr>
        <w:t>umiejętność pracy pod presją czasu i odporność na stres</w:t>
      </w:r>
      <w:r>
        <w:rPr>
          <w:sz w:val="22"/>
        </w:rPr>
        <w:t>.</w:t>
      </w:r>
    </w:p>
    <w:p w:rsidR="00405BCC" w:rsidRPr="00C95A59" w:rsidRDefault="00405BCC" w:rsidP="003251B7">
      <w:pPr>
        <w:spacing w:before="120"/>
        <w:rPr>
          <w:rFonts w:eastAsia="Arial Unicode MS" w:cs="Times New Roman"/>
          <w:sz w:val="10"/>
          <w:lang w:eastAsia="pl-PL"/>
        </w:rPr>
      </w:pPr>
    </w:p>
    <w:p w:rsidR="001A7F3A" w:rsidRDefault="001A7F3A" w:rsidP="00405BCC">
      <w:pPr>
        <w:pStyle w:val="Akapitzlist"/>
        <w:numPr>
          <w:ilvl w:val="0"/>
          <w:numId w:val="15"/>
        </w:numPr>
        <w:ind w:left="709" w:hanging="709"/>
        <w:rPr>
          <w:rFonts w:cs="Times New Roman"/>
          <w:b/>
          <w:bCs/>
          <w:spacing w:val="10"/>
          <w:sz w:val="22"/>
        </w:rPr>
      </w:pPr>
      <w:r w:rsidRPr="00405BCC">
        <w:rPr>
          <w:rFonts w:cs="Times New Roman"/>
          <w:b/>
          <w:bCs/>
          <w:spacing w:val="10"/>
          <w:sz w:val="22"/>
        </w:rPr>
        <w:t>Oferujemy:</w:t>
      </w:r>
    </w:p>
    <w:p w:rsidR="00842175" w:rsidRPr="00842175" w:rsidRDefault="00842175" w:rsidP="00842175">
      <w:pPr>
        <w:pStyle w:val="Akapitzlist"/>
        <w:ind w:left="709"/>
        <w:rPr>
          <w:rFonts w:cs="Times New Roman"/>
          <w:b/>
          <w:bCs/>
          <w:spacing w:val="10"/>
          <w:sz w:val="12"/>
          <w:szCs w:val="12"/>
        </w:rPr>
      </w:pPr>
    </w:p>
    <w:p w:rsidR="00405BCC" w:rsidRDefault="00F62ADD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zatrudnienie w oparciu o umowę o pracę;</w:t>
      </w:r>
    </w:p>
    <w:p w:rsidR="00405BCC" w:rsidRDefault="00F62ADD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pracę przy dużych i ważnych projektach, dających możliwość rozwoju</w:t>
      </w:r>
      <w:r w:rsidR="002B7AD2" w:rsidRPr="00405BCC">
        <w:rPr>
          <w:rFonts w:eastAsia="Arial Unicode MS" w:cs="Times New Roman"/>
          <w:sz w:val="22"/>
          <w:lang w:eastAsia="pl-PL"/>
        </w:rPr>
        <w:t>;</w:t>
      </w:r>
    </w:p>
    <w:p w:rsidR="00405BCC" w:rsidRDefault="002B7AD2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wynagrodzenie adekwatne do efektywności i jakości wykonywanej pracy</w:t>
      </w:r>
      <w:r w:rsidR="008F44E2">
        <w:rPr>
          <w:rFonts w:eastAsia="Arial Unicode MS" w:cs="Times New Roman"/>
          <w:sz w:val="22"/>
          <w:lang w:eastAsia="pl-PL"/>
        </w:rPr>
        <w:t>;</w:t>
      </w:r>
    </w:p>
    <w:p w:rsidR="00405BCC" w:rsidRDefault="002B7AD2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możliwość korzystania z wachlarza świadczeń z Zakładowego Funduszu Świadczeń Socjalnych</w:t>
      </w:r>
      <w:r w:rsidR="008F44E2">
        <w:rPr>
          <w:rFonts w:eastAsia="Arial Unicode MS" w:cs="Times New Roman"/>
          <w:sz w:val="22"/>
          <w:lang w:eastAsia="pl-PL"/>
        </w:rPr>
        <w:t>;</w:t>
      </w:r>
    </w:p>
    <w:p w:rsidR="00405BCC" w:rsidRDefault="002E6671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 xml:space="preserve">możliwość </w:t>
      </w:r>
      <w:r w:rsidR="002B7AD2" w:rsidRPr="00405BCC">
        <w:rPr>
          <w:rFonts w:eastAsia="Arial Unicode MS" w:cs="Times New Roman"/>
          <w:sz w:val="22"/>
          <w:lang w:eastAsia="pl-PL"/>
        </w:rPr>
        <w:t>pakiet</w:t>
      </w:r>
      <w:r w:rsidRPr="00405BCC">
        <w:rPr>
          <w:rFonts w:eastAsia="Arial Unicode MS" w:cs="Times New Roman"/>
          <w:sz w:val="22"/>
          <w:lang w:eastAsia="pl-PL"/>
        </w:rPr>
        <w:t>u</w:t>
      </w:r>
      <w:r w:rsidR="002B7AD2" w:rsidRPr="00405BCC">
        <w:rPr>
          <w:rFonts w:eastAsia="Arial Unicode MS" w:cs="Times New Roman"/>
          <w:sz w:val="22"/>
          <w:lang w:eastAsia="pl-PL"/>
        </w:rPr>
        <w:t xml:space="preserve"> opieki medycznej</w:t>
      </w:r>
      <w:r w:rsidRPr="00405BCC">
        <w:rPr>
          <w:rFonts w:eastAsia="Arial Unicode MS" w:cs="Times New Roman"/>
          <w:sz w:val="22"/>
          <w:lang w:eastAsia="pl-PL"/>
        </w:rPr>
        <w:t>;</w:t>
      </w:r>
    </w:p>
    <w:p w:rsidR="00405BCC" w:rsidRDefault="002E6671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możliwość dofinansowania do nauki języka angielskiego;</w:t>
      </w:r>
    </w:p>
    <w:p w:rsidR="00405BCC" w:rsidRDefault="00F62ADD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niezbędne narzędzia pracy</w:t>
      </w:r>
      <w:r w:rsidR="002E6671" w:rsidRPr="00405BCC">
        <w:rPr>
          <w:rFonts w:eastAsia="Arial Unicode MS" w:cs="Times New Roman"/>
          <w:sz w:val="22"/>
          <w:lang w:eastAsia="pl-PL"/>
        </w:rPr>
        <w:t>;</w:t>
      </w:r>
    </w:p>
    <w:p w:rsidR="001A7F3A" w:rsidRDefault="001A7F3A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pracę w przyjaznym zespole</w:t>
      </w:r>
      <w:r w:rsidR="002E6671" w:rsidRPr="00405BCC">
        <w:rPr>
          <w:rFonts w:eastAsia="Arial Unicode MS" w:cs="Times New Roman"/>
          <w:sz w:val="22"/>
          <w:lang w:eastAsia="pl-PL"/>
        </w:rPr>
        <w:t>;</w:t>
      </w:r>
    </w:p>
    <w:p w:rsidR="00677C91" w:rsidRDefault="00677C91" w:rsidP="00271585">
      <w:pPr>
        <w:pStyle w:val="Akapitzlist"/>
        <w:ind w:left="709"/>
        <w:rPr>
          <w:rFonts w:cs="Times New Roman"/>
          <w:b/>
          <w:bCs/>
          <w:spacing w:val="10"/>
          <w:sz w:val="22"/>
        </w:rPr>
      </w:pPr>
    </w:p>
    <w:p w:rsidR="001A7F3A" w:rsidRDefault="001A7F3A" w:rsidP="00405BCC">
      <w:pPr>
        <w:pStyle w:val="Akapitzlist"/>
        <w:numPr>
          <w:ilvl w:val="0"/>
          <w:numId w:val="15"/>
        </w:numPr>
        <w:ind w:left="709" w:hanging="709"/>
        <w:rPr>
          <w:rFonts w:cs="Times New Roman"/>
          <w:b/>
          <w:bCs/>
          <w:spacing w:val="10"/>
          <w:sz w:val="22"/>
        </w:rPr>
      </w:pPr>
      <w:r w:rsidRPr="00405BCC">
        <w:rPr>
          <w:rFonts w:cs="Times New Roman"/>
          <w:b/>
          <w:bCs/>
          <w:spacing w:val="10"/>
          <w:sz w:val="22"/>
        </w:rPr>
        <w:t>Wymagane dokumenty i oświadczenia:</w:t>
      </w:r>
    </w:p>
    <w:p w:rsidR="00842175" w:rsidRPr="00842175" w:rsidRDefault="00842175" w:rsidP="00842175">
      <w:pPr>
        <w:pStyle w:val="Akapitzlist"/>
        <w:ind w:left="709"/>
        <w:rPr>
          <w:rFonts w:cs="Times New Roman"/>
          <w:b/>
          <w:bCs/>
          <w:spacing w:val="10"/>
          <w:sz w:val="12"/>
          <w:szCs w:val="12"/>
        </w:rPr>
      </w:pP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34691">
        <w:rPr>
          <w:sz w:val="22"/>
          <w:szCs w:val="22"/>
        </w:rPr>
        <w:t xml:space="preserve">odanie o zatrudnienie na powyższym stanowisku adresowane do Dyrektora Sądu Apelacyjnego </w:t>
      </w:r>
      <w:r>
        <w:rPr>
          <w:sz w:val="22"/>
          <w:szCs w:val="22"/>
        </w:rPr>
        <w:br/>
      </w:r>
      <w:r w:rsidRPr="00234691">
        <w:rPr>
          <w:sz w:val="22"/>
          <w:szCs w:val="22"/>
        </w:rPr>
        <w:t xml:space="preserve">w Warszawie z </w:t>
      </w:r>
      <w:r>
        <w:rPr>
          <w:sz w:val="22"/>
          <w:szCs w:val="22"/>
        </w:rPr>
        <w:t>zaznaczeniem sygnatury konkursu.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 xml:space="preserve">Wypełniony i własnoręcznie podpisany kwestionariusz osobowy dla osoby ubiegającej </w:t>
      </w:r>
      <w:r w:rsidRPr="005B5C50">
        <w:rPr>
          <w:sz w:val="22"/>
          <w:szCs w:val="22"/>
        </w:rPr>
        <w:br/>
        <w:t>się o zatrudnienie.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Kopia dokumentu ukończenia studiów wyższych.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Kopie dokumentów potwierdzających przebieg zatrudnienia.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Oświadczenie, że przeciwko kandydatowi nie jest prowadzone postępowanie o przestępstwo ścigane z oskarżenia publicznego lub przestępstwo skarbowe.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Oświadczenie o posiadaniu pełnej zdolności do czynności prawnych.</w:t>
      </w:r>
    </w:p>
    <w:p w:rsidR="005B5C50" w:rsidRP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</w:rPr>
        <w:lastRenderedPageBreak/>
        <w:t xml:space="preserve">Oświadczenie o wyrażeniu zgody na przetwarzanie danych osobowych </w:t>
      </w:r>
      <w:r w:rsidRPr="005B5C50">
        <w:rPr>
          <w:i/>
          <w:sz w:val="22"/>
        </w:rPr>
        <w:t>– jeśli w zakresie tych danych zawarte są inne dane niż wymagane w kwestionariuszu, w tym szczególne kategorie danych, o których mowa w art. 9 ust. 1 RODO</w:t>
      </w:r>
      <w:r w:rsidRPr="005B5C50">
        <w:rPr>
          <w:sz w:val="22"/>
        </w:rPr>
        <w:t>,</w:t>
      </w:r>
    </w:p>
    <w:p w:rsidR="00842175" w:rsidRDefault="00842175" w:rsidP="0084217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4691">
        <w:rPr>
          <w:sz w:val="22"/>
          <w:szCs w:val="22"/>
        </w:rPr>
        <w:t>Do zgłoszenia kandydat może dołączyć dokumenty potwierdzające dodatkowe umiejętności i kwalifikacje.</w:t>
      </w:r>
    </w:p>
    <w:p w:rsidR="00842175" w:rsidRPr="00234691" w:rsidRDefault="00842175" w:rsidP="0084217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42175" w:rsidRPr="00A76A3E" w:rsidRDefault="00842175" w:rsidP="00A76A3E">
      <w:pPr>
        <w:pStyle w:val="NormalnyWeb"/>
        <w:spacing w:before="0" w:beforeAutospacing="0" w:after="0" w:afterAutospacing="0" w:line="276" w:lineRule="auto"/>
        <w:jc w:val="both"/>
        <w:rPr>
          <w:rStyle w:val="Teksttreci3Exact"/>
          <w:b w:val="0"/>
          <w:bCs w:val="0"/>
          <w:color w:val="auto"/>
          <w:lang w:bidi="ar-SA"/>
        </w:rPr>
      </w:pPr>
      <w:r w:rsidRPr="00234691">
        <w:rPr>
          <w:sz w:val="22"/>
          <w:szCs w:val="22"/>
        </w:rPr>
        <w:t xml:space="preserve">Kwestionariusz wraz z oświadczeniami dostępny jest na stronie Sądu Apelacyjnego w Warszawie </w:t>
      </w:r>
      <w:r>
        <w:rPr>
          <w:sz w:val="22"/>
          <w:szCs w:val="22"/>
        </w:rPr>
        <w:br/>
      </w:r>
      <w:r w:rsidRPr="00234691">
        <w:rPr>
          <w:sz w:val="22"/>
          <w:szCs w:val="22"/>
        </w:rPr>
        <w:t xml:space="preserve">pod adresem </w:t>
      </w:r>
      <w:hyperlink r:id="rId5" w:history="1">
        <w:r w:rsidRPr="00234691">
          <w:rPr>
            <w:rStyle w:val="Hipercze"/>
            <w:sz w:val="22"/>
            <w:szCs w:val="22"/>
          </w:rPr>
          <w:t>www.waw.sa.gov.pl</w:t>
        </w:r>
      </w:hyperlink>
      <w:r w:rsidRPr="00234691">
        <w:rPr>
          <w:sz w:val="22"/>
          <w:szCs w:val="22"/>
        </w:rPr>
        <w:t xml:space="preserve"> w zakładce „Oferty pracy/Ważne dokumenty”.</w:t>
      </w:r>
    </w:p>
    <w:p w:rsidR="00842175" w:rsidRPr="00842175" w:rsidRDefault="00842175" w:rsidP="006C2B72">
      <w:pPr>
        <w:spacing w:before="240" w:after="0"/>
        <w:jc w:val="center"/>
        <w:rPr>
          <w:rStyle w:val="Teksttreci3Exact"/>
          <w:rFonts w:eastAsia="Calibri"/>
          <w:b w:val="0"/>
          <w:bCs w:val="0"/>
          <w:u w:val="single"/>
        </w:rPr>
      </w:pPr>
      <w:r w:rsidRPr="00842175">
        <w:rPr>
          <w:rStyle w:val="Teksttreci3Exact"/>
          <w:rFonts w:eastAsia="Calibri"/>
          <w:u w:val="single"/>
        </w:rPr>
        <w:t>Oświadczenia winny być podpisane własnoręcznie</w:t>
      </w:r>
      <w:r w:rsidRPr="00842175">
        <w:rPr>
          <w:rStyle w:val="Teksttreci3Exact"/>
          <w:rFonts w:eastAsia="Calibri"/>
          <w:b w:val="0"/>
          <w:bCs w:val="0"/>
          <w:u w:val="single"/>
        </w:rPr>
        <w:t>.</w:t>
      </w:r>
    </w:p>
    <w:p w:rsidR="00842175" w:rsidRPr="00842175" w:rsidRDefault="00842175" w:rsidP="00842175">
      <w:pPr>
        <w:spacing w:after="0"/>
        <w:jc w:val="center"/>
        <w:rPr>
          <w:rStyle w:val="Teksttreci3Exact"/>
          <w:rFonts w:eastAsia="Calibri"/>
          <w:b w:val="0"/>
          <w:bCs w:val="0"/>
          <w:sz w:val="16"/>
        </w:rPr>
      </w:pPr>
    </w:p>
    <w:p w:rsidR="00842175" w:rsidRPr="00234691" w:rsidRDefault="00842175" w:rsidP="00842175">
      <w:pPr>
        <w:pStyle w:val="Tekstprzypisukocowego"/>
        <w:tabs>
          <w:tab w:val="left" w:pos="709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234691">
        <w:rPr>
          <w:b/>
          <w:sz w:val="22"/>
          <w:szCs w:val="22"/>
          <w:u w:val="single"/>
        </w:rPr>
        <w:t>Dokumenty zawierające braki formalne nie będą brane pod uwagę w procesie rekrutacyjnym.</w:t>
      </w:r>
    </w:p>
    <w:p w:rsidR="006B502D" w:rsidRPr="00EF07CB" w:rsidRDefault="006B502D" w:rsidP="006B502D">
      <w:pPr>
        <w:rPr>
          <w:rFonts w:eastAsia="Times New Roman" w:cs="Times New Roman"/>
          <w:b/>
          <w:bCs/>
          <w:color w:val="000000"/>
          <w:sz w:val="22"/>
          <w:u w:val="single"/>
          <w:shd w:val="clear" w:color="auto" w:fill="FFFFFF"/>
          <w:lang w:eastAsia="pl-PL" w:bidi="pl-PL"/>
        </w:rPr>
      </w:pPr>
    </w:p>
    <w:p w:rsidR="001A7F3A" w:rsidRPr="00842175" w:rsidRDefault="001A7F3A" w:rsidP="00842175">
      <w:pPr>
        <w:pStyle w:val="Akapitzlist"/>
        <w:numPr>
          <w:ilvl w:val="0"/>
          <w:numId w:val="15"/>
        </w:numPr>
        <w:ind w:left="709" w:hanging="709"/>
        <w:rPr>
          <w:rFonts w:eastAsia="Times New Roman" w:cs="Times New Roman"/>
          <w:b/>
          <w:bCs/>
          <w:sz w:val="22"/>
        </w:rPr>
      </w:pPr>
      <w:r w:rsidRPr="00842175">
        <w:rPr>
          <w:rFonts w:eastAsia="Times New Roman" w:cs="Times New Roman"/>
          <w:b/>
          <w:color w:val="000000"/>
          <w:sz w:val="22"/>
          <w:shd w:val="clear" w:color="auto" w:fill="FFFFFF"/>
          <w:lang w:eastAsia="pl-PL" w:bidi="pl-PL"/>
        </w:rPr>
        <w:t>Termin i miejsce składania dokumentów:</w:t>
      </w:r>
    </w:p>
    <w:p w:rsidR="001A7F3A" w:rsidRPr="00EF07CB" w:rsidRDefault="001A7F3A" w:rsidP="006B502D">
      <w:pPr>
        <w:rPr>
          <w:rFonts w:eastAsia="Times New Roman" w:cs="Times New Roman"/>
          <w:sz w:val="22"/>
        </w:rPr>
      </w:pPr>
      <w:r w:rsidRPr="00EF07CB">
        <w:rPr>
          <w:rFonts w:eastAsia="Times New Roman" w:cs="Times New Roman"/>
          <w:sz w:val="22"/>
        </w:rPr>
        <w:t>Dokumenty aplikacyjne z zaznaczeniem sygnatury konkursu wraz z załącznikami należy składać:</w:t>
      </w:r>
    </w:p>
    <w:p w:rsidR="00842175" w:rsidRPr="00842175" w:rsidRDefault="00842175" w:rsidP="006C2B72">
      <w:pPr>
        <w:tabs>
          <w:tab w:val="left" w:pos="426"/>
        </w:tabs>
        <w:spacing w:before="240" w:after="0" w:line="240" w:lineRule="auto"/>
        <w:jc w:val="center"/>
        <w:rPr>
          <w:sz w:val="22"/>
        </w:rPr>
      </w:pPr>
      <w:r w:rsidRPr="00842175">
        <w:rPr>
          <w:b/>
          <w:sz w:val="22"/>
        </w:rPr>
        <w:t>Biuro Obsługi Interesanta Sądu Apelacyjnego w Warszawie</w:t>
      </w:r>
    </w:p>
    <w:p w:rsidR="00842175" w:rsidRPr="00842175" w:rsidRDefault="00842175" w:rsidP="006C2B72">
      <w:pPr>
        <w:tabs>
          <w:tab w:val="left" w:pos="426"/>
        </w:tabs>
        <w:spacing w:before="240" w:after="0" w:line="240" w:lineRule="auto"/>
        <w:jc w:val="center"/>
        <w:rPr>
          <w:b/>
          <w:sz w:val="22"/>
        </w:rPr>
      </w:pPr>
      <w:r w:rsidRPr="00842175">
        <w:rPr>
          <w:b/>
          <w:sz w:val="22"/>
        </w:rPr>
        <w:t>Pl. Krasińskich 2/4/6</w:t>
      </w:r>
    </w:p>
    <w:p w:rsidR="00842175" w:rsidRPr="00842175" w:rsidRDefault="00842175" w:rsidP="00842175">
      <w:pPr>
        <w:tabs>
          <w:tab w:val="left" w:pos="426"/>
        </w:tabs>
        <w:spacing w:after="0"/>
        <w:jc w:val="center"/>
        <w:rPr>
          <w:b/>
          <w:sz w:val="22"/>
        </w:rPr>
      </w:pPr>
      <w:r w:rsidRPr="00842175">
        <w:rPr>
          <w:b/>
          <w:sz w:val="22"/>
        </w:rPr>
        <w:t>00-207 Warszawa</w:t>
      </w:r>
    </w:p>
    <w:p w:rsidR="00842175" w:rsidRPr="00842175" w:rsidRDefault="00842175" w:rsidP="00842175">
      <w:pPr>
        <w:spacing w:after="0"/>
        <w:jc w:val="center"/>
        <w:rPr>
          <w:b/>
          <w:sz w:val="22"/>
        </w:rPr>
      </w:pPr>
      <w:r w:rsidRPr="00842175">
        <w:rPr>
          <w:b/>
          <w:sz w:val="22"/>
        </w:rPr>
        <w:t xml:space="preserve">(pokój 0A14) </w:t>
      </w:r>
      <w:r w:rsidRPr="00842175">
        <w:rPr>
          <w:sz w:val="22"/>
        </w:rPr>
        <w:t>parter</w:t>
      </w:r>
    </w:p>
    <w:p w:rsidR="00842175" w:rsidRPr="00842175" w:rsidRDefault="00842175" w:rsidP="00A76A3E">
      <w:pPr>
        <w:spacing w:before="240"/>
        <w:jc w:val="center"/>
        <w:rPr>
          <w:sz w:val="22"/>
        </w:rPr>
      </w:pPr>
      <w:r w:rsidRPr="00842175">
        <w:rPr>
          <w:sz w:val="22"/>
        </w:rPr>
        <w:t xml:space="preserve">w godzinach: poniedziałek </w:t>
      </w:r>
      <w:r w:rsidR="00C33687">
        <w:rPr>
          <w:sz w:val="22"/>
        </w:rPr>
        <w:t>10</w:t>
      </w:r>
      <w:r w:rsidRPr="00842175">
        <w:rPr>
          <w:sz w:val="22"/>
        </w:rPr>
        <w:t xml:space="preserve">:00 – 18:00; wtorek – piątek </w:t>
      </w:r>
      <w:r w:rsidR="00C33687">
        <w:rPr>
          <w:sz w:val="22"/>
        </w:rPr>
        <w:t>9</w:t>
      </w:r>
      <w:r w:rsidRPr="00842175">
        <w:rPr>
          <w:sz w:val="22"/>
        </w:rPr>
        <w:t>:00 – 1</w:t>
      </w:r>
      <w:r w:rsidR="00C33687">
        <w:rPr>
          <w:sz w:val="22"/>
        </w:rPr>
        <w:t>5</w:t>
      </w:r>
      <w:r w:rsidRPr="00842175">
        <w:rPr>
          <w:sz w:val="22"/>
        </w:rPr>
        <w:t>:00</w:t>
      </w:r>
    </w:p>
    <w:p w:rsidR="00842175" w:rsidRDefault="00842175" w:rsidP="00842175">
      <w:pPr>
        <w:jc w:val="center"/>
        <w:rPr>
          <w:rFonts w:eastAsia="Times New Roman" w:cs="Times New Roman"/>
          <w:sz w:val="22"/>
        </w:rPr>
      </w:pPr>
    </w:p>
    <w:p w:rsidR="006B502D" w:rsidRPr="00EF07CB" w:rsidRDefault="001A7F3A" w:rsidP="00842175">
      <w:pPr>
        <w:jc w:val="center"/>
        <w:rPr>
          <w:rFonts w:eastAsia="Times New Roman" w:cs="Times New Roman"/>
          <w:sz w:val="22"/>
        </w:rPr>
      </w:pPr>
      <w:r w:rsidRPr="00690C3C">
        <w:rPr>
          <w:rFonts w:eastAsia="Times New Roman" w:cs="Times New Roman"/>
          <w:sz w:val="22"/>
        </w:rPr>
        <w:t xml:space="preserve">w terminie </w:t>
      </w:r>
      <w:r w:rsidR="00B40C5C" w:rsidRPr="00690C3C">
        <w:rPr>
          <w:rFonts w:cs="Times New Roman"/>
          <w:b/>
          <w:sz w:val="22"/>
        </w:rPr>
        <w:t>7</w:t>
      </w:r>
      <w:r w:rsidR="002E6671" w:rsidRPr="00690C3C">
        <w:rPr>
          <w:rFonts w:cs="Times New Roman"/>
          <w:b/>
          <w:sz w:val="22"/>
        </w:rPr>
        <w:t xml:space="preserve"> </w:t>
      </w:r>
      <w:r w:rsidR="00C97C90" w:rsidRPr="00690C3C">
        <w:rPr>
          <w:rFonts w:cs="Times New Roman"/>
          <w:b/>
          <w:sz w:val="22"/>
        </w:rPr>
        <w:t>czerwc</w:t>
      </w:r>
      <w:r w:rsidR="0042311C" w:rsidRPr="00690C3C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 xml:space="preserve">a </w:t>
      </w:r>
      <w:r w:rsidRPr="00690C3C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>20</w:t>
      </w:r>
      <w:r w:rsidR="002E6671" w:rsidRPr="00690C3C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>2</w:t>
      </w:r>
      <w:r w:rsidR="0042311C" w:rsidRPr="00690C3C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>1</w:t>
      </w:r>
      <w:r w:rsidRPr="00690C3C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 xml:space="preserve"> r.</w:t>
      </w:r>
      <w:r w:rsidRPr="00EF07CB">
        <w:rPr>
          <w:rFonts w:eastAsia="Times New Roman" w:cs="Times New Roman"/>
          <w:bCs/>
          <w:color w:val="000000"/>
          <w:sz w:val="22"/>
          <w:shd w:val="clear" w:color="auto" w:fill="FFFFFF"/>
          <w:lang w:eastAsia="pl-PL" w:bidi="pl-PL"/>
        </w:rPr>
        <w:t xml:space="preserve"> </w:t>
      </w:r>
      <w:r w:rsidRPr="00EF07CB">
        <w:rPr>
          <w:rFonts w:eastAsia="Times New Roman" w:cs="Times New Roman"/>
          <w:sz w:val="22"/>
        </w:rPr>
        <w:t>osobiście bądź drogą listowną (decyduje data stempla pocztowego).</w:t>
      </w:r>
    </w:p>
    <w:p w:rsidR="00271585" w:rsidRDefault="00271585" w:rsidP="006B502D">
      <w:pPr>
        <w:rPr>
          <w:rFonts w:eastAsia="Times New Roman" w:cs="Times New Roman"/>
          <w:b/>
          <w:sz w:val="22"/>
          <w:u w:val="single"/>
        </w:rPr>
      </w:pPr>
    </w:p>
    <w:p w:rsidR="006B502D" w:rsidRPr="00271585" w:rsidRDefault="001A7F3A" w:rsidP="006B502D">
      <w:pPr>
        <w:rPr>
          <w:rFonts w:eastAsia="Times New Roman" w:cs="Times New Roman"/>
          <w:b/>
          <w:sz w:val="22"/>
          <w:u w:val="single"/>
        </w:rPr>
      </w:pPr>
      <w:r w:rsidRPr="00271585">
        <w:rPr>
          <w:rFonts w:eastAsia="Times New Roman" w:cs="Times New Roman"/>
          <w:b/>
          <w:sz w:val="22"/>
          <w:u w:val="single"/>
        </w:rPr>
        <w:t>Uprzejmie informujemy, że zgłoszenia otrzymane po terminie nie będą rozpatrywane.</w:t>
      </w:r>
    </w:p>
    <w:p w:rsidR="00271585" w:rsidRDefault="00271585" w:rsidP="00EF07CB">
      <w:pPr>
        <w:pStyle w:val="Teksttreci20"/>
        <w:shd w:val="clear" w:color="auto" w:fill="auto"/>
        <w:spacing w:after="240" w:line="276" w:lineRule="auto"/>
        <w:ind w:firstLine="0"/>
        <w:jc w:val="both"/>
        <w:rPr>
          <w:rStyle w:val="Teksttreci2Exact"/>
          <w:b/>
        </w:rPr>
      </w:pPr>
    </w:p>
    <w:p w:rsidR="00EF07CB" w:rsidRPr="00234691" w:rsidRDefault="00EF07CB" w:rsidP="00EF07CB">
      <w:pPr>
        <w:pStyle w:val="Teksttreci20"/>
        <w:shd w:val="clear" w:color="auto" w:fill="auto"/>
        <w:spacing w:after="240" w:line="276" w:lineRule="auto"/>
        <w:ind w:firstLine="0"/>
        <w:jc w:val="both"/>
        <w:rPr>
          <w:rStyle w:val="Teksttreci2Exact"/>
          <w:b/>
        </w:rPr>
      </w:pPr>
      <w:r w:rsidRPr="00234691">
        <w:rPr>
          <w:rStyle w:val="Teksttreci2Exact"/>
          <w:b/>
        </w:rPr>
        <w:t>KONKURS SKŁADA SIĘ Z TRZECH ETAPÓW</w:t>
      </w:r>
    </w:p>
    <w:p w:rsidR="00EF07CB" w:rsidRPr="00234691" w:rsidRDefault="00EF07CB" w:rsidP="00EF07CB">
      <w:pPr>
        <w:pStyle w:val="Teksttreci20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Teksttreci2Exact"/>
        </w:rPr>
      </w:pPr>
      <w:r w:rsidRPr="00234691">
        <w:rPr>
          <w:rStyle w:val="Teksttreci2Exact"/>
          <w:b/>
        </w:rPr>
        <w:t xml:space="preserve">Etap pierwszy – </w:t>
      </w:r>
      <w:r w:rsidRPr="00234691">
        <w:rPr>
          <w:rStyle w:val="Teksttreci2Exact"/>
        </w:rPr>
        <w:t>selekcja wstępna zgłoszeń pod katem spełnienia w</w:t>
      </w:r>
      <w:r>
        <w:rPr>
          <w:rStyle w:val="Teksttreci2Exact"/>
        </w:rPr>
        <w:t xml:space="preserve">ymogów formalnych przystąpienia </w:t>
      </w:r>
      <w:r w:rsidRPr="00234691">
        <w:rPr>
          <w:rStyle w:val="Teksttreci2Exact"/>
        </w:rPr>
        <w:t>do konkursu;</w:t>
      </w:r>
    </w:p>
    <w:p w:rsidR="00EF07CB" w:rsidRPr="00234691" w:rsidRDefault="00EF07CB" w:rsidP="00EF07CB">
      <w:pPr>
        <w:pStyle w:val="Teksttreci20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Teksttreci2Exact"/>
          <w:b/>
        </w:rPr>
      </w:pPr>
      <w:r w:rsidRPr="00234691">
        <w:rPr>
          <w:rStyle w:val="Teksttreci2Exact"/>
          <w:b/>
        </w:rPr>
        <w:t xml:space="preserve">Etap drugi – </w:t>
      </w:r>
      <w:r w:rsidRPr="00234691">
        <w:rPr>
          <w:rStyle w:val="Teksttreci2Exact"/>
        </w:rPr>
        <w:t>praktyczny sprawdzian umiejętności;</w:t>
      </w:r>
    </w:p>
    <w:p w:rsidR="00EF07CB" w:rsidRPr="00234691" w:rsidRDefault="00EF07CB" w:rsidP="00EF07CB">
      <w:pPr>
        <w:pStyle w:val="Teksttreci20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Teksttreci2Exact"/>
          <w:b/>
        </w:rPr>
      </w:pPr>
      <w:r w:rsidRPr="00234691">
        <w:rPr>
          <w:rStyle w:val="Teksttreci2Exact"/>
          <w:b/>
        </w:rPr>
        <w:t xml:space="preserve">Etap trzeci – </w:t>
      </w:r>
      <w:r w:rsidRPr="00234691">
        <w:rPr>
          <w:rStyle w:val="Teksttreci2Exact"/>
        </w:rPr>
        <w:t xml:space="preserve">rozmowa kwalifikacyjna. </w:t>
      </w:r>
    </w:p>
    <w:p w:rsidR="00EF07CB" w:rsidRDefault="00EF07CB" w:rsidP="00EF07CB">
      <w:pPr>
        <w:pStyle w:val="Teksttreci20"/>
        <w:shd w:val="clear" w:color="auto" w:fill="auto"/>
        <w:spacing w:before="240" w:after="240" w:line="276" w:lineRule="auto"/>
        <w:ind w:firstLine="0"/>
        <w:jc w:val="both"/>
        <w:rPr>
          <w:rStyle w:val="Teksttreci2PogrubienieExact"/>
        </w:rPr>
      </w:pPr>
      <w:r w:rsidRPr="00234691">
        <w:rPr>
          <w:rStyle w:val="Teksttreci2Exact"/>
        </w:rPr>
        <w:t xml:space="preserve">Lista kandydatów zakwalifikowanych do II etapu oraz termin i miejsce jego przeprowadzenia zostanie opublikowane na stronie internetowej Sądu Apelacyjnego w Warszawie </w:t>
      </w:r>
      <w:hyperlink r:id="rId6" w:history="1">
        <w:r w:rsidRPr="00234691">
          <w:rPr>
            <w:rStyle w:val="Hipercze"/>
          </w:rPr>
          <w:t>www.waw.sa.gov.pl</w:t>
        </w:r>
      </w:hyperlink>
      <w:r>
        <w:rPr>
          <w:rStyle w:val="Teksttreci2Exact"/>
        </w:rPr>
        <w:t xml:space="preserve"> </w:t>
      </w:r>
      <w:r w:rsidRPr="00677C91">
        <w:rPr>
          <w:rStyle w:val="Teksttreci2Exact"/>
        </w:rPr>
        <w:t>w dniu</w:t>
      </w:r>
      <w:r w:rsidR="001F5A1D" w:rsidRPr="00677C91">
        <w:rPr>
          <w:rStyle w:val="Teksttreci2Exact"/>
        </w:rPr>
        <w:t> </w:t>
      </w:r>
      <w:r w:rsidR="00C97C90" w:rsidRPr="00677C91">
        <w:rPr>
          <w:rStyle w:val="Teksttreci2Exact"/>
          <w:b/>
        </w:rPr>
        <w:t>14</w:t>
      </w:r>
      <w:r w:rsidR="001F5A1D" w:rsidRPr="00677C91">
        <w:rPr>
          <w:rStyle w:val="Teksttreci2Exact"/>
          <w:b/>
        </w:rPr>
        <w:t> </w:t>
      </w:r>
      <w:r w:rsidR="00E80901" w:rsidRPr="00677C91">
        <w:rPr>
          <w:rStyle w:val="Teksttreci2PogrubienieExact"/>
          <w:color w:val="auto"/>
        </w:rPr>
        <w:t>czerwca</w:t>
      </w:r>
      <w:r w:rsidRPr="00677C91">
        <w:rPr>
          <w:rStyle w:val="Teksttreci2PogrubienieExact"/>
          <w:color w:val="auto"/>
        </w:rPr>
        <w:t xml:space="preserve"> 2021 </w:t>
      </w:r>
      <w:r w:rsidRPr="00677C91">
        <w:rPr>
          <w:rStyle w:val="Teksttreci2PogrubienieExact"/>
        </w:rPr>
        <w:t>roku.</w:t>
      </w:r>
    </w:p>
    <w:p w:rsidR="00EF07CB" w:rsidRDefault="00EF07CB" w:rsidP="00C95A59">
      <w:pPr>
        <w:pStyle w:val="Teksttreci20"/>
        <w:shd w:val="clear" w:color="auto" w:fill="auto"/>
        <w:spacing w:before="360" w:after="360" w:line="276" w:lineRule="auto"/>
        <w:ind w:firstLine="0"/>
        <w:jc w:val="both"/>
        <w:rPr>
          <w:rStyle w:val="Teksttreci2PogrubienieExact"/>
          <w:u w:val="single"/>
        </w:rPr>
      </w:pPr>
      <w:r w:rsidRPr="00234691">
        <w:rPr>
          <w:rStyle w:val="Teksttreci2PogrubienieExact"/>
          <w:u w:val="single"/>
        </w:rPr>
        <w:t>W zależności od ilości zgłoszeń istnieje możliwość realizacji etapu II i III w tym samym terminie.</w:t>
      </w:r>
    </w:p>
    <w:p w:rsidR="00EF07CB" w:rsidRPr="00234691" w:rsidRDefault="00EF07CB" w:rsidP="00EF07CB">
      <w:pPr>
        <w:pStyle w:val="Teksttreci20"/>
        <w:shd w:val="clear" w:color="auto" w:fill="auto"/>
        <w:spacing w:line="276" w:lineRule="auto"/>
        <w:ind w:left="360" w:hanging="360"/>
        <w:jc w:val="both"/>
      </w:pPr>
      <w:r w:rsidRPr="00234691">
        <w:rPr>
          <w:rStyle w:val="Teksttreci2Exact"/>
        </w:rPr>
        <w:t>Kandydaci mogą odebrać dokumenty rekrutacyjne w ciągu 3 miesięcy od dnia zakończenia procedury</w:t>
      </w:r>
    </w:p>
    <w:p w:rsidR="00EF07CB" w:rsidRDefault="00EF07CB" w:rsidP="00EF07CB">
      <w:pPr>
        <w:pStyle w:val="Teksttreci20"/>
        <w:shd w:val="clear" w:color="auto" w:fill="auto"/>
        <w:spacing w:after="238" w:line="276" w:lineRule="auto"/>
        <w:ind w:left="360" w:hanging="360"/>
        <w:jc w:val="both"/>
        <w:rPr>
          <w:rStyle w:val="Teksttreci2Exact"/>
        </w:rPr>
      </w:pPr>
      <w:r w:rsidRPr="00234691">
        <w:rPr>
          <w:rStyle w:val="Teksttreci2Exact"/>
        </w:rPr>
        <w:t xml:space="preserve">konkursowej w Oddziale Kadr Sądu Apelacyjnego w Warszawie w pokoju </w:t>
      </w:r>
      <w:r w:rsidRPr="00234691">
        <w:rPr>
          <w:rStyle w:val="Teksttreci2Exact"/>
          <w:b/>
        </w:rPr>
        <w:t>-1</w:t>
      </w:r>
      <w:r w:rsidR="003B64DE">
        <w:rPr>
          <w:rStyle w:val="Teksttreci2Exact"/>
          <w:b/>
        </w:rPr>
        <w:t>W</w:t>
      </w:r>
      <w:r w:rsidRPr="00234691">
        <w:rPr>
          <w:rStyle w:val="Teksttreci2Exact"/>
          <w:b/>
        </w:rPr>
        <w:t>42a</w:t>
      </w:r>
      <w:r w:rsidRPr="00234691">
        <w:rPr>
          <w:rStyle w:val="Teksttreci2Exact"/>
        </w:rPr>
        <w:t>.</w:t>
      </w:r>
    </w:p>
    <w:p w:rsidR="00EF07CB" w:rsidRPr="00234691" w:rsidRDefault="00EF07CB" w:rsidP="00C95A59">
      <w:pPr>
        <w:pStyle w:val="Akapitzlist"/>
        <w:widowControl w:val="0"/>
        <w:numPr>
          <w:ilvl w:val="0"/>
          <w:numId w:val="15"/>
        </w:numPr>
        <w:spacing w:before="240"/>
        <w:ind w:left="709" w:hanging="709"/>
      </w:pPr>
      <w:r w:rsidRPr="006C2B72">
        <w:rPr>
          <w:rStyle w:val="Teksttreci3Exact"/>
          <w:rFonts w:eastAsia="Calibri"/>
          <w:bCs w:val="0"/>
        </w:rPr>
        <w:t>Unieważnienie konkursu:</w:t>
      </w:r>
    </w:p>
    <w:p w:rsidR="00EF07CB" w:rsidRDefault="00EF07CB" w:rsidP="00C95A59">
      <w:pPr>
        <w:pStyle w:val="Teksttreci20"/>
        <w:shd w:val="clear" w:color="auto" w:fill="auto"/>
        <w:spacing w:after="360" w:line="276" w:lineRule="auto"/>
        <w:ind w:left="357" w:hanging="357"/>
        <w:jc w:val="both"/>
        <w:rPr>
          <w:rStyle w:val="Teksttreci2Exact"/>
        </w:rPr>
      </w:pPr>
      <w:r w:rsidRPr="00234691">
        <w:rPr>
          <w:rStyle w:val="Teksttreci2Exact"/>
        </w:rPr>
        <w:t>Sąd Apelacyjny w Warszawie zastrzega sobie prawo unieważnienia konkursu bez podania przyczyny.</w:t>
      </w:r>
    </w:p>
    <w:p w:rsidR="00EF07CB" w:rsidRPr="00234691" w:rsidRDefault="00EF07CB" w:rsidP="006C2B72">
      <w:pPr>
        <w:pStyle w:val="Akapitzlist"/>
        <w:widowControl w:val="0"/>
        <w:numPr>
          <w:ilvl w:val="0"/>
          <w:numId w:val="15"/>
        </w:numPr>
        <w:spacing w:before="240" w:after="240"/>
        <w:ind w:left="426" w:hanging="426"/>
        <w:rPr>
          <w:rStyle w:val="Teksttreci2Exact"/>
          <w:rFonts w:eastAsia="Tahoma"/>
        </w:rPr>
      </w:pPr>
      <w:r w:rsidRPr="00234691">
        <w:rPr>
          <w:rStyle w:val="Teksttreci2Exact"/>
          <w:rFonts w:eastAsia="Tahoma"/>
          <w:b/>
        </w:rPr>
        <w:lastRenderedPageBreak/>
        <w:t>Informacje dot. przetwarzania danych osobowych:</w:t>
      </w:r>
    </w:p>
    <w:p w:rsidR="00EF07CB" w:rsidRPr="00234691" w:rsidRDefault="00EF07CB" w:rsidP="00EF07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Administratorem danych osobowych </w:t>
      </w:r>
      <w:r w:rsidRPr="00234691">
        <w:rPr>
          <w:rStyle w:val="Pogrubienie"/>
          <w:b w:val="0"/>
          <w:sz w:val="22"/>
          <w:szCs w:val="22"/>
        </w:rPr>
        <w:t>zawartych w dokumentach aplikacyjnych s</w:t>
      </w:r>
      <w:r>
        <w:rPr>
          <w:rStyle w:val="Pogrubienie"/>
          <w:b w:val="0"/>
          <w:sz w:val="22"/>
          <w:szCs w:val="22"/>
        </w:rPr>
        <w:t xml:space="preserve">kładanych </w:t>
      </w:r>
      <w:r w:rsidRPr="00234691">
        <w:rPr>
          <w:rStyle w:val="Pogrubienie"/>
          <w:b w:val="0"/>
          <w:sz w:val="22"/>
          <w:szCs w:val="22"/>
        </w:rPr>
        <w:t xml:space="preserve">przez kandydatów ubiegających się o zatrudnienie na stanowisku </w:t>
      </w:r>
      <w:r>
        <w:rPr>
          <w:rStyle w:val="Pogrubienie"/>
          <w:b w:val="0"/>
          <w:sz w:val="22"/>
          <w:szCs w:val="22"/>
        </w:rPr>
        <w:t>Specjalist</w:t>
      </w:r>
      <w:r w:rsidR="0024583E">
        <w:rPr>
          <w:rStyle w:val="Pogrubienie"/>
          <w:b w:val="0"/>
          <w:sz w:val="22"/>
          <w:szCs w:val="22"/>
        </w:rPr>
        <w:t>y</w:t>
      </w:r>
      <w:r>
        <w:rPr>
          <w:rStyle w:val="Pogrubienie"/>
          <w:b w:val="0"/>
          <w:sz w:val="22"/>
          <w:szCs w:val="22"/>
        </w:rPr>
        <w:t xml:space="preserve"> ds.</w:t>
      </w:r>
      <w:r w:rsidR="001E4EDB">
        <w:rPr>
          <w:rStyle w:val="Pogrubienie"/>
          <w:b w:val="0"/>
          <w:sz w:val="22"/>
          <w:szCs w:val="22"/>
        </w:rPr>
        <w:t xml:space="preserve"> przygotowania i realizacji</w:t>
      </w:r>
      <w:r>
        <w:rPr>
          <w:rStyle w:val="Pogrubienie"/>
          <w:b w:val="0"/>
          <w:sz w:val="22"/>
          <w:szCs w:val="22"/>
        </w:rPr>
        <w:t xml:space="preserve"> i</w:t>
      </w:r>
      <w:r w:rsidR="001E4EDB">
        <w:rPr>
          <w:rStyle w:val="Pogrubienie"/>
          <w:b w:val="0"/>
          <w:sz w:val="22"/>
          <w:szCs w:val="22"/>
        </w:rPr>
        <w:t>nwestycji</w:t>
      </w:r>
      <w:r w:rsidRPr="00234691">
        <w:rPr>
          <w:rStyle w:val="Pogrubienie"/>
          <w:b w:val="0"/>
          <w:sz w:val="22"/>
          <w:szCs w:val="22"/>
        </w:rPr>
        <w:t xml:space="preserve"> w Sądzie Apelacyjnym w Warszawie jest Dyrektor Sądu Apelacyjnego w Warszawie </w:t>
      </w:r>
      <w:r w:rsidRPr="00EF07CB">
        <w:t>z</w:t>
      </w:r>
      <w:r>
        <w:t> </w:t>
      </w:r>
      <w:r w:rsidRPr="00EF07CB">
        <w:t>siedzibą</w:t>
      </w:r>
      <w:r w:rsidRPr="00234691">
        <w:rPr>
          <w:rStyle w:val="Pogrubienie"/>
          <w:b w:val="0"/>
          <w:sz w:val="22"/>
          <w:szCs w:val="22"/>
        </w:rPr>
        <w:t xml:space="preserve"> w</w:t>
      </w:r>
      <w:r w:rsidR="006C2B72">
        <w:rPr>
          <w:rStyle w:val="Pogrubienie"/>
          <w:b w:val="0"/>
          <w:sz w:val="22"/>
          <w:szCs w:val="22"/>
        </w:rPr>
        <w:t> </w:t>
      </w:r>
      <w:r w:rsidRPr="00234691">
        <w:rPr>
          <w:rStyle w:val="Pogrubienie"/>
          <w:b w:val="0"/>
          <w:sz w:val="22"/>
          <w:szCs w:val="22"/>
        </w:rPr>
        <w:t>Warszawie, Pl.</w:t>
      </w:r>
      <w:r w:rsidR="0024583E">
        <w:rPr>
          <w:rStyle w:val="Pogrubienie"/>
          <w:b w:val="0"/>
          <w:sz w:val="22"/>
          <w:szCs w:val="22"/>
        </w:rPr>
        <w:t> </w:t>
      </w:r>
      <w:r w:rsidRPr="00234691">
        <w:rPr>
          <w:rStyle w:val="Pogrubienie"/>
          <w:b w:val="0"/>
          <w:sz w:val="22"/>
          <w:szCs w:val="22"/>
        </w:rPr>
        <w:t>Krasińskich 2/4/6, 00-207 Warszawa. Administrator informuje, że:</w:t>
      </w:r>
    </w:p>
    <w:p w:rsidR="00EF07CB" w:rsidRPr="00C95E01" w:rsidRDefault="00EF07CB" w:rsidP="00271585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Kontakt z Inspektorem Ochrony Danych (IOD) realizowany jest za pośrednictwem adresu mailowego:</w:t>
      </w:r>
      <w:r w:rsidR="00C95A59">
        <w:rPr>
          <w:rStyle w:val="Pogrubienie"/>
          <w:b w:val="0"/>
          <w:sz w:val="22"/>
          <w:szCs w:val="22"/>
        </w:rPr>
        <w:t xml:space="preserve"> </w:t>
      </w:r>
      <w:hyperlink r:id="rId7" w:history="1">
        <w:r w:rsidR="00C95A59" w:rsidRPr="008B4534">
          <w:rPr>
            <w:rStyle w:val="Hipercze"/>
            <w:b/>
            <w:sz w:val="22"/>
            <w:szCs w:val="22"/>
          </w:rPr>
          <w:t>iod@waw.sa.gov.pl</w:t>
        </w:r>
      </w:hyperlink>
      <w:r w:rsidRPr="00C95E01">
        <w:rPr>
          <w:rStyle w:val="Pogrubienie"/>
          <w:b w:val="0"/>
          <w:sz w:val="22"/>
          <w:szCs w:val="22"/>
        </w:rPr>
        <w:t xml:space="preserve">. </w:t>
      </w:r>
    </w:p>
    <w:p w:rsidR="00EF07CB" w:rsidRPr="00234691" w:rsidRDefault="00EF07CB" w:rsidP="00271585">
      <w:pPr>
        <w:pStyle w:val="NormalnyWeb"/>
        <w:numPr>
          <w:ilvl w:val="0"/>
          <w:numId w:val="10"/>
        </w:numPr>
        <w:spacing w:before="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 xml:space="preserve">Pani/Pana dane będą przetwarzane w celu wyłonienia kandydata do zatrudnienia w ramach konkursu, </w:t>
      </w:r>
      <w:r w:rsidRPr="00234691">
        <w:rPr>
          <w:rStyle w:val="Pogrubienie"/>
          <w:b w:val="0"/>
          <w:sz w:val="22"/>
          <w:szCs w:val="22"/>
        </w:rPr>
        <w:br/>
        <w:t xml:space="preserve">na podstawie </w:t>
      </w:r>
      <w:r w:rsidRPr="00234691">
        <w:rPr>
          <w:sz w:val="22"/>
          <w:szCs w:val="22"/>
        </w:rPr>
        <w:t>ustawy z dnia 26 czerwca 1974 r. Kodeks pracy, ustaw</w:t>
      </w:r>
      <w:r>
        <w:rPr>
          <w:sz w:val="22"/>
          <w:szCs w:val="22"/>
        </w:rPr>
        <w:t>y z dnia 18 grudnia 1998 roku o </w:t>
      </w:r>
      <w:r w:rsidRPr="00234691">
        <w:rPr>
          <w:sz w:val="22"/>
          <w:szCs w:val="22"/>
        </w:rPr>
        <w:t>pracownikach sądów i prokuratury</w:t>
      </w:r>
      <w:r w:rsidRPr="00234691">
        <w:rPr>
          <w:rStyle w:val="Pogrubienie"/>
          <w:sz w:val="22"/>
          <w:szCs w:val="22"/>
        </w:rPr>
        <w:t>,</w:t>
      </w:r>
      <w:r w:rsidRPr="00234691">
        <w:rPr>
          <w:rStyle w:val="Pogrubienie"/>
          <w:b w:val="0"/>
          <w:sz w:val="22"/>
          <w:szCs w:val="22"/>
        </w:rPr>
        <w:t xml:space="preserve"> a w przypadku</w:t>
      </w:r>
      <w:r>
        <w:rPr>
          <w:rStyle w:val="Pogrubienie"/>
          <w:b w:val="0"/>
          <w:sz w:val="22"/>
          <w:szCs w:val="22"/>
        </w:rPr>
        <w:t xml:space="preserve"> danych nieobjętych przepisami prawa </w:t>
      </w:r>
      <w:r w:rsidRPr="00234691">
        <w:rPr>
          <w:rStyle w:val="Pogrubienie"/>
          <w:b w:val="0"/>
          <w:sz w:val="22"/>
          <w:szCs w:val="22"/>
        </w:rPr>
        <w:t>na podstawie zgody – zgodnie z art. 6 ust. 1 lit. a, b i c Rozporządzeniu Parlamentu Europejskiego i</w:t>
      </w:r>
      <w:r w:rsidR="001F5A1D">
        <w:rPr>
          <w:rStyle w:val="Pogrubienie"/>
          <w:b w:val="0"/>
          <w:sz w:val="22"/>
          <w:szCs w:val="22"/>
        </w:rPr>
        <w:t> </w:t>
      </w:r>
      <w:r w:rsidRPr="00234691">
        <w:rPr>
          <w:rStyle w:val="Pogrubienie"/>
          <w:b w:val="0"/>
          <w:sz w:val="22"/>
          <w:szCs w:val="22"/>
        </w:rPr>
        <w:t>Rady (UE) 2016/679 z dnia 27 kwietnia 2016 r. w sprawie ochr</w:t>
      </w:r>
      <w:r>
        <w:rPr>
          <w:rStyle w:val="Pogrubienie"/>
          <w:b w:val="0"/>
          <w:sz w:val="22"/>
          <w:szCs w:val="22"/>
        </w:rPr>
        <w:t>ony osób fizycznych w związku z </w:t>
      </w:r>
      <w:r w:rsidRPr="00234691">
        <w:rPr>
          <w:rStyle w:val="Pogrubienie"/>
          <w:b w:val="0"/>
          <w:sz w:val="22"/>
          <w:szCs w:val="22"/>
        </w:rPr>
        <w:t>przetw</w:t>
      </w:r>
      <w:r>
        <w:rPr>
          <w:rStyle w:val="Pogrubienie"/>
          <w:b w:val="0"/>
          <w:sz w:val="22"/>
          <w:szCs w:val="22"/>
        </w:rPr>
        <w:t xml:space="preserve">arzaniem danych osobowych i w </w:t>
      </w:r>
      <w:r w:rsidRPr="00234691">
        <w:rPr>
          <w:rStyle w:val="Pogrubienie"/>
          <w:b w:val="0"/>
          <w:sz w:val="22"/>
          <w:szCs w:val="22"/>
        </w:rPr>
        <w:t xml:space="preserve">sprawie </w:t>
      </w:r>
      <w:r>
        <w:rPr>
          <w:rStyle w:val="Pogrubienie"/>
          <w:b w:val="0"/>
          <w:sz w:val="22"/>
          <w:szCs w:val="22"/>
        </w:rPr>
        <w:t xml:space="preserve">swobodnego przepływu takich </w:t>
      </w:r>
      <w:r w:rsidRPr="00234691">
        <w:rPr>
          <w:rStyle w:val="Pogrubienie"/>
          <w:b w:val="0"/>
          <w:sz w:val="22"/>
          <w:szCs w:val="22"/>
        </w:rPr>
        <w:t>dany</w:t>
      </w:r>
      <w:r>
        <w:rPr>
          <w:rStyle w:val="Pogrubienie"/>
          <w:b w:val="0"/>
          <w:sz w:val="22"/>
          <w:szCs w:val="22"/>
        </w:rPr>
        <w:t>ch oraz uchylenia dyrektywy 95/46/WE</w:t>
      </w:r>
      <w:r w:rsidRPr="00234691">
        <w:rPr>
          <w:rStyle w:val="Pogrubienie"/>
          <w:b w:val="0"/>
          <w:sz w:val="22"/>
          <w:szCs w:val="22"/>
        </w:rPr>
        <w:t xml:space="preserve"> (ogólne rozporządzenie o ochronie danych –</w:t>
      </w:r>
      <w:r>
        <w:rPr>
          <w:rStyle w:val="Pogrubienie"/>
          <w:b w:val="0"/>
          <w:sz w:val="22"/>
          <w:szCs w:val="22"/>
        </w:rPr>
        <w:t xml:space="preserve"> </w:t>
      </w:r>
      <w:r w:rsidRPr="00234691">
        <w:rPr>
          <w:rStyle w:val="Pogrubienie"/>
          <w:b w:val="0"/>
          <w:sz w:val="22"/>
          <w:szCs w:val="22"/>
        </w:rPr>
        <w:t>RODO).</w:t>
      </w:r>
    </w:p>
    <w:p w:rsidR="00EF07CB" w:rsidRPr="00234691" w:rsidRDefault="00EF07CB" w:rsidP="00271585">
      <w:pPr>
        <w:pStyle w:val="NormalnyWeb"/>
        <w:numPr>
          <w:ilvl w:val="0"/>
          <w:numId w:val="10"/>
        </w:numPr>
        <w:spacing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Pani/P</w:t>
      </w:r>
      <w:r>
        <w:rPr>
          <w:rStyle w:val="Pogrubienie"/>
          <w:b w:val="0"/>
          <w:sz w:val="22"/>
          <w:szCs w:val="22"/>
        </w:rPr>
        <w:t>ana dane będą przetwarzane jedynie</w:t>
      </w:r>
      <w:r w:rsidRPr="00234691">
        <w:rPr>
          <w:rStyle w:val="Pogrubienie"/>
          <w:b w:val="0"/>
          <w:sz w:val="22"/>
          <w:szCs w:val="22"/>
        </w:rPr>
        <w:t xml:space="preserve"> pr</w:t>
      </w:r>
      <w:r>
        <w:rPr>
          <w:rStyle w:val="Pogrubienie"/>
          <w:b w:val="0"/>
          <w:sz w:val="22"/>
          <w:szCs w:val="22"/>
        </w:rPr>
        <w:t>zez upoważnionych pracowników Sądu Apelacyjnego w </w:t>
      </w:r>
      <w:r w:rsidRPr="00234691">
        <w:rPr>
          <w:rStyle w:val="Pogrubienie"/>
          <w:b w:val="0"/>
          <w:sz w:val="22"/>
          <w:szCs w:val="22"/>
        </w:rPr>
        <w:t>Warszawie zaangażowanych w proces przeprowadzenia konkursu.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Pani/Pana dane osobowe przetwarzane będą do czasu wyłonienia kandydata do </w:t>
      </w:r>
      <w:r w:rsidRPr="00234691">
        <w:rPr>
          <w:rStyle w:val="Pogrubienie"/>
          <w:b w:val="0"/>
          <w:sz w:val="22"/>
          <w:szCs w:val="22"/>
        </w:rPr>
        <w:t xml:space="preserve">zatrudnienia. </w:t>
      </w:r>
      <w:r>
        <w:rPr>
          <w:rStyle w:val="Pogrubienie"/>
          <w:b w:val="0"/>
          <w:sz w:val="22"/>
          <w:szCs w:val="22"/>
        </w:rPr>
        <w:br/>
      </w:r>
      <w:r w:rsidRPr="00234691">
        <w:rPr>
          <w:rStyle w:val="Pogrubienie"/>
          <w:b w:val="0"/>
          <w:sz w:val="22"/>
          <w:szCs w:val="22"/>
        </w:rPr>
        <w:t>W terminie 3 miesięcy od zakończenia konkursu dane osób niezakwalifikowanych zostaną trwale zniszczone. W tym czasie mogą Państwo odebrać złożone dokumenty.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Przysługuje Pani/Panu, na zasadach określonych w RODO i przepisach prawa krajowego, prawo do żądania dostępu d</w:t>
      </w:r>
      <w:r>
        <w:rPr>
          <w:rStyle w:val="Pogrubienie"/>
          <w:b w:val="0"/>
          <w:sz w:val="22"/>
          <w:szCs w:val="22"/>
        </w:rPr>
        <w:t xml:space="preserve">o swoich danych osobowych, ich sprostowania, usunięcia lub </w:t>
      </w:r>
      <w:r w:rsidRPr="00234691">
        <w:rPr>
          <w:rStyle w:val="Pogrubienie"/>
          <w:b w:val="0"/>
          <w:sz w:val="22"/>
          <w:szCs w:val="22"/>
        </w:rPr>
        <w:t>ograniczenia przetwarzania.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Odbiorcami udostępnionych przez Panią/Pana danych osobowych mogą być:</w:t>
      </w:r>
    </w:p>
    <w:p w:rsidR="00EF07CB" w:rsidRPr="00234691" w:rsidRDefault="00EF07CB" w:rsidP="00555A72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podmioty zapewniające na rzecz Sądu obsługę techniczną i organizacyjną, takie jak np.</w:t>
      </w:r>
      <w:r>
        <w:rPr>
          <w:rStyle w:val="Pogrubienie"/>
          <w:b w:val="0"/>
          <w:sz w:val="22"/>
          <w:szCs w:val="22"/>
        </w:rPr>
        <w:t xml:space="preserve"> dostawcy oprogramowania </w:t>
      </w:r>
      <w:r w:rsidRPr="00234691">
        <w:rPr>
          <w:rStyle w:val="Pogrubienie"/>
          <w:b w:val="0"/>
          <w:sz w:val="22"/>
          <w:szCs w:val="22"/>
        </w:rPr>
        <w:t>do zarządzania systemami, podmioty świadczące obsługę techniczną oprogramowania oraz kancelarie świadczące obsługę prawną Sądu,</w:t>
      </w:r>
    </w:p>
    <w:p w:rsidR="00EF07CB" w:rsidRPr="00234691" w:rsidRDefault="00EF07CB" w:rsidP="00555A72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podmioty upoważnione do odbioru tych danych z mocy prawa.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Przysługuje Pani/Panu prawo wniesienia skargi do Prezesa Urzędu Ochrony Danych Osobowych.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Podanie danych, o których mowa w ogłoszeniu o konkursie jest wymogiem  ustawowym i jest niezbędne w celu skutecznego przeprowadzenia procesu  wyłonienia kandydata do zatrudnienia.</w:t>
      </w:r>
      <w:r w:rsidR="001F5A1D">
        <w:rPr>
          <w:rStyle w:val="Pogrubienie"/>
          <w:b w:val="0"/>
          <w:sz w:val="22"/>
          <w:szCs w:val="22"/>
        </w:rPr>
        <w:t xml:space="preserve"> </w:t>
      </w:r>
      <w:r w:rsidRPr="00234691">
        <w:rPr>
          <w:rStyle w:val="Pogrubienie"/>
          <w:b w:val="0"/>
          <w:sz w:val="22"/>
          <w:szCs w:val="22"/>
        </w:rPr>
        <w:t>Niepodanie danych skutkuje brakiem możliwości udziału w procesie rekrutacji. 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 xml:space="preserve">Realizacja praw, o których mowa w punkcie 5 możliwa jest za pośrednictwem adresu e-mail: </w:t>
      </w:r>
      <w:hyperlink r:id="rId8" w:history="1">
        <w:r w:rsidRPr="00C95E01">
          <w:rPr>
            <w:rStyle w:val="Hipercze"/>
            <w:b/>
            <w:sz w:val="22"/>
            <w:szCs w:val="22"/>
          </w:rPr>
          <w:t>iod@waw.sa.gov.pl</w:t>
        </w:r>
      </w:hyperlink>
      <w:r w:rsidRPr="00234691">
        <w:rPr>
          <w:rStyle w:val="Pogrubienie"/>
          <w:b w:val="0"/>
          <w:sz w:val="22"/>
          <w:szCs w:val="22"/>
        </w:rPr>
        <w:t xml:space="preserve"> lub przesyłając żądanie na adres siedziby Sądu Apelacyjnego w Warszawie.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Dane udostępnione przez Panią/Pana nie będą przetwarzane w oparciu o zautomatyzowane podejmowanie decyzji, w tym, nie będą podlegały profilowaniu.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Pani/Pana dane nie będą przekazywane do państw trzecich, ani do organizacji międzynarodowych.</w:t>
      </w:r>
    </w:p>
    <w:p w:rsidR="00EF07CB" w:rsidRPr="00234691" w:rsidRDefault="00EF07CB" w:rsidP="00555A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 xml:space="preserve">Administrator zobowiązany jest do opublikowania na stronie Sądu Apelacyjnego w Warszawie </w:t>
      </w:r>
      <w:r>
        <w:rPr>
          <w:rStyle w:val="Pogrubienie"/>
          <w:b w:val="0"/>
          <w:sz w:val="22"/>
          <w:szCs w:val="22"/>
        </w:rPr>
        <w:br/>
      </w:r>
      <w:r w:rsidRPr="00234691">
        <w:rPr>
          <w:rStyle w:val="Pogrubienie"/>
          <w:b w:val="0"/>
          <w:sz w:val="22"/>
          <w:szCs w:val="22"/>
        </w:rPr>
        <w:t>lub do umieszczenia na tablicy ogłoszeń w siedzibie sądu:</w:t>
      </w:r>
    </w:p>
    <w:p w:rsidR="00EF07CB" w:rsidRPr="00234691" w:rsidRDefault="00EF07CB" w:rsidP="00EF07C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listy kandydatów zakwalifikowanych do drugiego etapu konkursu. Lista kandydatów zawiera imię i nazwisko,</w:t>
      </w:r>
    </w:p>
    <w:p w:rsidR="00EF07CB" w:rsidRPr="00234691" w:rsidRDefault="00EF07CB" w:rsidP="00EF07C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imiona i nazwiska kandydatów wybranych do zatrudnienia na danym stanowisku.</w:t>
      </w:r>
    </w:p>
    <w:p w:rsidR="00EF07CB" w:rsidRPr="00234691" w:rsidRDefault="00EF07CB" w:rsidP="00EF07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p w:rsidR="00EF07CB" w:rsidRPr="00234691" w:rsidRDefault="00EF07CB" w:rsidP="00EF07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p w:rsidR="00EF07CB" w:rsidRDefault="00EF07CB" w:rsidP="00EF07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p w:rsidR="00EF07CB" w:rsidRPr="00234691" w:rsidRDefault="00EF07CB" w:rsidP="00EF07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sectPr w:rsidR="00EF07CB" w:rsidRPr="00234691" w:rsidSect="00271585">
      <w:pgSz w:w="11906" w:h="16838"/>
      <w:pgMar w:top="993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226B43C"/>
    <w:lvl w:ilvl="0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08B7836"/>
    <w:multiLevelType w:val="multilevel"/>
    <w:tmpl w:val="0450F2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2F061D"/>
    <w:multiLevelType w:val="hybridMultilevel"/>
    <w:tmpl w:val="74044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9D4"/>
    <w:multiLevelType w:val="hybridMultilevel"/>
    <w:tmpl w:val="0D387D9A"/>
    <w:lvl w:ilvl="0" w:tplc="BAE8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20EB"/>
    <w:multiLevelType w:val="hybridMultilevel"/>
    <w:tmpl w:val="FF84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11F5"/>
    <w:multiLevelType w:val="hybridMultilevel"/>
    <w:tmpl w:val="7146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3FE5"/>
    <w:multiLevelType w:val="hybridMultilevel"/>
    <w:tmpl w:val="DB9EEE46"/>
    <w:lvl w:ilvl="0" w:tplc="BAE8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147"/>
    <w:multiLevelType w:val="hybridMultilevel"/>
    <w:tmpl w:val="24D8F242"/>
    <w:lvl w:ilvl="0" w:tplc="892E1220">
      <w:start w:val="1"/>
      <w:numFmt w:val="decimal"/>
      <w:lvlText w:val="%1)"/>
      <w:lvlJc w:val="left"/>
      <w:pPr>
        <w:ind w:left="975" w:hanging="61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58E3"/>
    <w:multiLevelType w:val="hybridMultilevel"/>
    <w:tmpl w:val="9AFE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D"/>
    <w:multiLevelType w:val="multilevel"/>
    <w:tmpl w:val="93A487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355F8E"/>
    <w:multiLevelType w:val="hybridMultilevel"/>
    <w:tmpl w:val="235A85DE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E62EA"/>
    <w:multiLevelType w:val="hybridMultilevel"/>
    <w:tmpl w:val="12545C94"/>
    <w:lvl w:ilvl="0" w:tplc="6F9C4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60C"/>
    <w:multiLevelType w:val="hybridMultilevel"/>
    <w:tmpl w:val="BF7A5A74"/>
    <w:lvl w:ilvl="0" w:tplc="7B0CE4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75C"/>
    <w:multiLevelType w:val="hybridMultilevel"/>
    <w:tmpl w:val="B1187DE2"/>
    <w:lvl w:ilvl="0" w:tplc="BAE8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868E4"/>
    <w:multiLevelType w:val="hybridMultilevel"/>
    <w:tmpl w:val="80F26AC0"/>
    <w:lvl w:ilvl="0" w:tplc="CB60D520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34CF2477"/>
    <w:multiLevelType w:val="multilevel"/>
    <w:tmpl w:val="2A4E376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3E3908"/>
    <w:multiLevelType w:val="hybridMultilevel"/>
    <w:tmpl w:val="5A1E97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B2799E"/>
    <w:multiLevelType w:val="hybridMultilevel"/>
    <w:tmpl w:val="D09A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569"/>
    <w:multiLevelType w:val="hybridMultilevel"/>
    <w:tmpl w:val="0E44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884"/>
    <w:multiLevelType w:val="hybridMultilevel"/>
    <w:tmpl w:val="10DE7EE6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550CC"/>
    <w:multiLevelType w:val="hybridMultilevel"/>
    <w:tmpl w:val="BC407DAA"/>
    <w:lvl w:ilvl="0" w:tplc="AB264C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25AC"/>
    <w:multiLevelType w:val="hybridMultilevel"/>
    <w:tmpl w:val="C6F4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5A9F"/>
    <w:multiLevelType w:val="multilevel"/>
    <w:tmpl w:val="9F086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257B1E"/>
    <w:multiLevelType w:val="hybridMultilevel"/>
    <w:tmpl w:val="FEC0D9EC"/>
    <w:lvl w:ilvl="0" w:tplc="BAE8F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860A63"/>
    <w:multiLevelType w:val="hybridMultilevel"/>
    <w:tmpl w:val="697C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B7F3C"/>
    <w:multiLevelType w:val="hybridMultilevel"/>
    <w:tmpl w:val="C78A82F8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37AB8"/>
    <w:multiLevelType w:val="hybridMultilevel"/>
    <w:tmpl w:val="766C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3665"/>
    <w:multiLevelType w:val="hybridMultilevel"/>
    <w:tmpl w:val="AE2C84D2"/>
    <w:lvl w:ilvl="0" w:tplc="D6702F2E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5"/>
  </w:num>
  <w:num w:numId="6">
    <w:abstractNumId w:val="20"/>
  </w:num>
  <w:num w:numId="7">
    <w:abstractNumId w:val="16"/>
  </w:num>
  <w:num w:numId="8">
    <w:abstractNumId w:val="14"/>
  </w:num>
  <w:num w:numId="9">
    <w:abstractNumId w:val="2"/>
  </w:num>
  <w:num w:numId="10">
    <w:abstractNumId w:val="8"/>
  </w:num>
  <w:num w:numId="11">
    <w:abstractNumId w:val="28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9"/>
  </w:num>
  <w:num w:numId="17">
    <w:abstractNumId w:val="24"/>
  </w:num>
  <w:num w:numId="18">
    <w:abstractNumId w:val="3"/>
  </w:num>
  <w:num w:numId="19">
    <w:abstractNumId w:val="4"/>
  </w:num>
  <w:num w:numId="20">
    <w:abstractNumId w:val="27"/>
  </w:num>
  <w:num w:numId="21">
    <w:abstractNumId w:val="7"/>
  </w:num>
  <w:num w:numId="22">
    <w:abstractNumId w:val="9"/>
  </w:num>
  <w:num w:numId="23">
    <w:abstractNumId w:val="18"/>
  </w:num>
  <w:num w:numId="24">
    <w:abstractNumId w:val="22"/>
  </w:num>
  <w:num w:numId="25">
    <w:abstractNumId w:val="5"/>
  </w:num>
  <w:num w:numId="26">
    <w:abstractNumId w:val="6"/>
  </w:num>
  <w:num w:numId="27">
    <w:abstractNumId w:val="2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3A"/>
    <w:rsid w:val="00004352"/>
    <w:rsid w:val="0002609C"/>
    <w:rsid w:val="000742EB"/>
    <w:rsid w:val="000D3066"/>
    <w:rsid w:val="00111D91"/>
    <w:rsid w:val="00173D8E"/>
    <w:rsid w:val="001A38ED"/>
    <w:rsid w:val="001A7F3A"/>
    <w:rsid w:val="001E4EDB"/>
    <w:rsid w:val="001F5A1D"/>
    <w:rsid w:val="0024583E"/>
    <w:rsid w:val="00271585"/>
    <w:rsid w:val="00297B95"/>
    <w:rsid w:val="002B7AD2"/>
    <w:rsid w:val="002E6671"/>
    <w:rsid w:val="002F1AB3"/>
    <w:rsid w:val="003251B7"/>
    <w:rsid w:val="00351937"/>
    <w:rsid w:val="003A0BCA"/>
    <w:rsid w:val="003B64DE"/>
    <w:rsid w:val="003D041A"/>
    <w:rsid w:val="003D48D8"/>
    <w:rsid w:val="003F4109"/>
    <w:rsid w:val="00405BCC"/>
    <w:rsid w:val="0042311C"/>
    <w:rsid w:val="004D4CE2"/>
    <w:rsid w:val="00523BA3"/>
    <w:rsid w:val="005332C1"/>
    <w:rsid w:val="00554C51"/>
    <w:rsid w:val="00555A72"/>
    <w:rsid w:val="0056721C"/>
    <w:rsid w:val="005A2A73"/>
    <w:rsid w:val="005B54B0"/>
    <w:rsid w:val="005B5C50"/>
    <w:rsid w:val="005E6809"/>
    <w:rsid w:val="005F0A3C"/>
    <w:rsid w:val="005F1D89"/>
    <w:rsid w:val="006130C8"/>
    <w:rsid w:val="00656A4A"/>
    <w:rsid w:val="00664E2E"/>
    <w:rsid w:val="00677C91"/>
    <w:rsid w:val="00690C3C"/>
    <w:rsid w:val="006B502D"/>
    <w:rsid w:val="006C2B72"/>
    <w:rsid w:val="007807CA"/>
    <w:rsid w:val="007A6219"/>
    <w:rsid w:val="007B2A86"/>
    <w:rsid w:val="007B7A35"/>
    <w:rsid w:val="007C1911"/>
    <w:rsid w:val="007F1DB8"/>
    <w:rsid w:val="007F2108"/>
    <w:rsid w:val="00842175"/>
    <w:rsid w:val="0085462B"/>
    <w:rsid w:val="00870B2C"/>
    <w:rsid w:val="008F44E2"/>
    <w:rsid w:val="00900747"/>
    <w:rsid w:val="009C1FC9"/>
    <w:rsid w:val="009D7787"/>
    <w:rsid w:val="009E568C"/>
    <w:rsid w:val="00A66F95"/>
    <w:rsid w:val="00A73553"/>
    <w:rsid w:val="00A76A3E"/>
    <w:rsid w:val="00B2252A"/>
    <w:rsid w:val="00B40C5C"/>
    <w:rsid w:val="00BA2342"/>
    <w:rsid w:val="00BC28A9"/>
    <w:rsid w:val="00C27B11"/>
    <w:rsid w:val="00C33687"/>
    <w:rsid w:val="00C43C5F"/>
    <w:rsid w:val="00C95A59"/>
    <w:rsid w:val="00C97C90"/>
    <w:rsid w:val="00CF4151"/>
    <w:rsid w:val="00CF75D3"/>
    <w:rsid w:val="00D62E81"/>
    <w:rsid w:val="00DC7B9F"/>
    <w:rsid w:val="00E1460F"/>
    <w:rsid w:val="00E46C80"/>
    <w:rsid w:val="00E61A74"/>
    <w:rsid w:val="00E80901"/>
    <w:rsid w:val="00E85151"/>
    <w:rsid w:val="00EA4485"/>
    <w:rsid w:val="00EE2A6F"/>
    <w:rsid w:val="00EE4965"/>
    <w:rsid w:val="00EF07CB"/>
    <w:rsid w:val="00EF3C51"/>
    <w:rsid w:val="00F44217"/>
    <w:rsid w:val="00F62ADD"/>
    <w:rsid w:val="00F86158"/>
    <w:rsid w:val="00F9104F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BC30-D434-46E8-82DC-63B0D86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D"/>
    <w:pPr>
      <w:spacing w:after="120"/>
      <w:jc w:val="both"/>
    </w:pPr>
    <w:rPr>
      <w:rFonts w:ascii="Times New Roman" w:hAnsi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7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02D"/>
    <w:pPr>
      <w:ind w:left="720"/>
      <w:contextualSpacing/>
    </w:pPr>
  </w:style>
  <w:style w:type="character" w:styleId="Hipercze">
    <w:name w:val="Hyperlink"/>
    <w:rsid w:val="00EF07CB"/>
    <w:rPr>
      <w:color w:val="0066CC"/>
      <w:u w:val="single"/>
    </w:rPr>
  </w:style>
  <w:style w:type="character" w:customStyle="1" w:styleId="Teksttreci2">
    <w:name w:val="Tekst treści (2)_"/>
    <w:link w:val="Teksttreci20"/>
    <w:rsid w:val="00EF07CB"/>
    <w:rPr>
      <w:rFonts w:ascii="Times New Roman" w:eastAsia="Times New Roman" w:hAnsi="Times New Roman"/>
      <w:shd w:val="clear" w:color="auto" w:fill="FFFFFF"/>
    </w:rPr>
  </w:style>
  <w:style w:type="character" w:customStyle="1" w:styleId="Teksttreci2Exact">
    <w:name w:val="Tekst treści (2) Exact"/>
    <w:rsid w:val="00EF0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EF0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Exact">
    <w:name w:val="Tekst treści (2) + Pogrubienie Exact"/>
    <w:rsid w:val="00EF0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07CB"/>
    <w:pPr>
      <w:widowControl w:val="0"/>
      <w:shd w:val="clear" w:color="auto" w:fill="FFFFFF"/>
      <w:spacing w:after="0" w:line="504" w:lineRule="exact"/>
      <w:ind w:hanging="420"/>
      <w:jc w:val="center"/>
    </w:pPr>
    <w:rPr>
      <w:rFonts w:eastAsia="Times New Roman"/>
      <w:sz w:val="22"/>
    </w:rPr>
  </w:style>
  <w:style w:type="paragraph" w:styleId="NormalnyWeb">
    <w:name w:val="Normal (Web)"/>
    <w:basedOn w:val="Normalny"/>
    <w:uiPriority w:val="99"/>
    <w:unhideWhenUsed/>
    <w:rsid w:val="00EF07C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7CB"/>
    <w:rPr>
      <w:b/>
      <w:bCs/>
    </w:rPr>
  </w:style>
  <w:style w:type="character" w:customStyle="1" w:styleId="Teksttreci3">
    <w:name w:val="Tekst treści (3)"/>
    <w:rsid w:val="00CF4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42175"/>
    <w:pPr>
      <w:spacing w:after="0"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2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w.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w.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w.sa.gov.pl" TargetMode="External"/><Relationship Id="rId5" Type="http://schemas.openxmlformats.org/officeDocument/2006/relationships/hyperlink" Target="http://www.waw.s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Adamczyk-Czubik</dc:creator>
  <cp:lastModifiedBy>Ochenduszko Urszula</cp:lastModifiedBy>
  <cp:revision>8</cp:revision>
  <cp:lastPrinted>2021-05-05T07:52:00Z</cp:lastPrinted>
  <dcterms:created xsi:type="dcterms:W3CDTF">2021-05-10T12:15:00Z</dcterms:created>
  <dcterms:modified xsi:type="dcterms:W3CDTF">2021-05-10T12:29:00Z</dcterms:modified>
</cp:coreProperties>
</file>