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Tekst ujednolicony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zarządzenia nr 4572/2010 Prezydenta m. st. Warszawy z dnia 29 kwietnia 2010 r. </w:t>
      </w:r>
      <w:r w:rsidR="00EC36AD">
        <w:rPr>
          <w:rFonts w:ascii="Times New Roman" w:hAnsi="Times New Roman" w:cs="Times New Roman"/>
          <w:sz w:val="24"/>
          <w:szCs w:val="24"/>
        </w:rPr>
        <w:t>w sprawie ustalenia regulamin</w:t>
      </w:r>
      <w:r w:rsidR="00753D18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 uwzględniający zmiany wprowadzone zarządzeniem:</w:t>
      </w:r>
    </w:p>
    <w:p w:rsidR="008C3125" w:rsidRPr="00E348D3" w:rsidRDefault="008C3125" w:rsidP="008C3125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nr 5351/2010 Prezydenta m.st. Warszawy z dnia 17 września 2010r.</w:t>
      </w:r>
    </w:p>
    <w:p w:rsidR="008C3125" w:rsidRDefault="00010F02" w:rsidP="008C3125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12/2018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Prezydenta m.st</w:t>
      </w:r>
      <w:r w:rsidR="00EC3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Warszawy z dnia 5 stycznia 2018</w:t>
      </w:r>
      <w:r w:rsidR="008C3125" w:rsidRPr="00E348D3">
        <w:rPr>
          <w:rFonts w:ascii="Times New Roman" w:hAnsi="Times New Roman" w:cs="Times New Roman"/>
          <w:sz w:val="24"/>
          <w:szCs w:val="24"/>
        </w:rPr>
        <w:t>r.</w:t>
      </w:r>
    </w:p>
    <w:p w:rsidR="00002D7E" w:rsidRPr="00E348D3" w:rsidRDefault="00735B23" w:rsidP="008C3125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1188/2019 </w:t>
      </w:r>
      <w:r w:rsidR="00002D7E">
        <w:rPr>
          <w:rFonts w:ascii="Times New Roman" w:hAnsi="Times New Roman" w:cs="Times New Roman"/>
          <w:sz w:val="24"/>
          <w:szCs w:val="24"/>
        </w:rPr>
        <w:t>Prezyde</w:t>
      </w:r>
      <w:r>
        <w:rPr>
          <w:rFonts w:ascii="Times New Roman" w:hAnsi="Times New Roman" w:cs="Times New Roman"/>
          <w:sz w:val="24"/>
          <w:szCs w:val="24"/>
        </w:rPr>
        <w:t>nta m.st. Warszawy z dnia 11 lipca 2019 r,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ZARZĄDZENIE NR 4572/2010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PREZYDENTA MIASTA STOŁECZNEGO WARSZAWY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 dnia 29 kwietnia 2010 r.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w sprawie ustalenia regulaminu organizacyjnego Urzędu </w:t>
      </w:r>
      <w:r w:rsidR="00753D18">
        <w:rPr>
          <w:rFonts w:ascii="Times New Roman" w:hAnsi="Times New Roman" w:cs="Times New Roman"/>
          <w:b/>
          <w:sz w:val="24"/>
          <w:szCs w:val="24"/>
        </w:rPr>
        <w:t>Pracy miasta s</w:t>
      </w:r>
      <w:r w:rsidRPr="00E348D3">
        <w:rPr>
          <w:rFonts w:ascii="Times New Roman" w:hAnsi="Times New Roman" w:cs="Times New Roman"/>
          <w:b/>
          <w:sz w:val="24"/>
          <w:szCs w:val="24"/>
        </w:rPr>
        <w:t>tołecznego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Warszawy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6809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Na podstawie art. 36 ust. 1 w związku z art. 92 ust.1 pkt 2 ustawy z dnia 5 czerwca 1998 r. </w:t>
      </w:r>
      <w:r w:rsidR="00E733C4">
        <w:rPr>
          <w:rFonts w:ascii="Times New Roman" w:hAnsi="Times New Roman" w:cs="Times New Roman"/>
          <w:sz w:val="24"/>
          <w:szCs w:val="24"/>
        </w:rPr>
        <w:t>o samorządzie powiatowym (</w:t>
      </w:r>
      <w:r w:rsidRPr="00E348D3">
        <w:rPr>
          <w:rFonts w:ascii="Times New Roman" w:hAnsi="Times New Roman" w:cs="Times New Roman"/>
          <w:sz w:val="24"/>
          <w:szCs w:val="24"/>
        </w:rPr>
        <w:t>Dz. U. z 2017 r. poz. 1</w:t>
      </w:r>
      <w:r w:rsidR="0068092A">
        <w:rPr>
          <w:rFonts w:ascii="Times New Roman" w:hAnsi="Times New Roman" w:cs="Times New Roman"/>
          <w:sz w:val="24"/>
          <w:szCs w:val="24"/>
        </w:rPr>
        <w:t xml:space="preserve">868) w związku z § 8 załącznika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uchwały Rady Miasta Stołecznego Warszawy nr XXXVI/804/2004 z dnia 31 sierpnia </w:t>
      </w:r>
      <w:r w:rsidR="0068092A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 xml:space="preserve">2004 r. w sprawie </w:t>
      </w:r>
      <w:r w:rsidR="0068092A">
        <w:rPr>
          <w:rFonts w:ascii="Times New Roman" w:hAnsi="Times New Roman" w:cs="Times New Roman"/>
          <w:sz w:val="24"/>
          <w:szCs w:val="24"/>
        </w:rPr>
        <w:t>nadania statutu Urzędowi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</w:t>
      </w:r>
      <w:r w:rsidR="0068092A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68092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092A">
        <w:rPr>
          <w:rFonts w:ascii="Times New Roman" w:hAnsi="Times New Roman" w:cs="Times New Roman"/>
          <w:sz w:val="24"/>
          <w:szCs w:val="24"/>
        </w:rPr>
        <w:t>. poz. 6379</w:t>
      </w:r>
      <w:r w:rsidR="00E26FB3">
        <w:rPr>
          <w:rFonts w:ascii="Times New Roman" w:hAnsi="Times New Roman" w:cs="Times New Roman"/>
          <w:sz w:val="24"/>
          <w:szCs w:val="24"/>
        </w:rPr>
        <w:t>,</w:t>
      </w:r>
      <w:r w:rsidR="0068092A">
        <w:rPr>
          <w:rFonts w:ascii="Times New Roman" w:hAnsi="Times New Roman" w:cs="Times New Roman"/>
          <w:sz w:val="24"/>
          <w:szCs w:val="24"/>
        </w:rPr>
        <w:t xml:space="preserve"> z 2007 r., poz. 8513 oraz z 2014 r. poz. 1650)</w:t>
      </w:r>
      <w:r w:rsidR="00E26FB3">
        <w:rPr>
          <w:rFonts w:ascii="Times New Roman" w:hAnsi="Times New Roman" w:cs="Times New Roman"/>
          <w:sz w:val="24"/>
          <w:szCs w:val="24"/>
        </w:rPr>
        <w:t>,</w:t>
      </w:r>
      <w:r w:rsidR="0068092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8C3125" w:rsidRPr="00E348D3" w:rsidRDefault="008C3125" w:rsidP="008C3125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Nagwek1"/>
        <w:spacing w:line="360" w:lineRule="auto"/>
        <w:rPr>
          <w:color w:val="auto"/>
          <w:szCs w:val="24"/>
        </w:rPr>
      </w:pPr>
      <w:r w:rsidRPr="00E348D3">
        <w:rPr>
          <w:color w:val="auto"/>
          <w:szCs w:val="24"/>
        </w:rPr>
        <w:t>Rozdział 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8C3125" w:rsidRPr="00E348D3" w:rsidRDefault="008C3125" w:rsidP="008C31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Ustala się 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ab/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E348D3">
        <w:rPr>
          <w:rFonts w:ascii="Times New Roman" w:hAnsi="Times New Roman" w:cs="Times New Roman"/>
          <w:sz w:val="24"/>
          <w:szCs w:val="24"/>
        </w:rPr>
        <w:t>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określa organizację i zasa</w:t>
      </w:r>
      <w:r w:rsidR="005002A4">
        <w:rPr>
          <w:rFonts w:ascii="Times New Roman" w:hAnsi="Times New Roman" w:cs="Times New Roman"/>
          <w:sz w:val="24"/>
          <w:szCs w:val="24"/>
        </w:rPr>
        <w:t>dy funkcjonowania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3.</w:t>
      </w:r>
      <w:r w:rsidRPr="00E348D3">
        <w:rPr>
          <w:rFonts w:ascii="Times New Roman" w:hAnsi="Times New Roman" w:cs="Times New Roman"/>
          <w:sz w:val="24"/>
          <w:szCs w:val="24"/>
        </w:rPr>
        <w:t xml:space="preserve"> Ilekroć w regulamin</w:t>
      </w:r>
      <w:r w:rsidR="005002A4">
        <w:rPr>
          <w:rFonts w:ascii="Times New Roman" w:hAnsi="Times New Roman" w:cs="Times New Roman"/>
          <w:sz w:val="24"/>
          <w:szCs w:val="24"/>
        </w:rPr>
        <w:t>ie organizacyjnym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jest mowa o: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Prezydencie Miasta – należy przez to rozumieć Prezydenta Miasta Stołecznego Warszawy, 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Skarbniku Miasta - należy przez to rozumieć Skarbnika Miasta Stołecznego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Dyrektorze - należy przez to r</w:t>
      </w:r>
      <w:r w:rsidR="005002A4">
        <w:rPr>
          <w:rFonts w:ascii="Times New Roman" w:hAnsi="Times New Roman" w:cs="Times New Roman"/>
          <w:sz w:val="24"/>
          <w:szCs w:val="24"/>
        </w:rPr>
        <w:t>ozumieć Dyrektora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Radzie Rynku Pracy - należy prze</w:t>
      </w:r>
      <w:r w:rsidR="005002A4">
        <w:rPr>
          <w:rFonts w:ascii="Times New Roman" w:hAnsi="Times New Roman" w:cs="Times New Roman"/>
          <w:sz w:val="24"/>
          <w:szCs w:val="24"/>
        </w:rPr>
        <w:t>z to rozumieć Radę Rynku Pracy miasta s</w:t>
      </w:r>
      <w:r w:rsidRPr="00E348D3">
        <w:rPr>
          <w:rFonts w:ascii="Times New Roman" w:hAnsi="Times New Roman" w:cs="Times New Roman"/>
          <w:sz w:val="24"/>
          <w:szCs w:val="24"/>
        </w:rPr>
        <w:t xml:space="preserve">tołecznego Warszawy, 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Urzędzie - należy</w:t>
      </w:r>
      <w:r w:rsidR="005002A4">
        <w:rPr>
          <w:rFonts w:ascii="Times New Roman" w:hAnsi="Times New Roman" w:cs="Times New Roman"/>
          <w:sz w:val="24"/>
          <w:szCs w:val="24"/>
        </w:rPr>
        <w:t xml:space="preserve"> przez to rozumieć Urząd Pracy m</w:t>
      </w:r>
      <w:r w:rsidRPr="00E348D3">
        <w:rPr>
          <w:rFonts w:ascii="Times New Roman" w:hAnsi="Times New Roman" w:cs="Times New Roman"/>
          <w:sz w:val="24"/>
          <w:szCs w:val="24"/>
        </w:rPr>
        <w:t xml:space="preserve">iasta </w:t>
      </w:r>
      <w:r w:rsidR="005002A4">
        <w:rPr>
          <w:rFonts w:ascii="Times New Roman" w:hAnsi="Times New Roman" w:cs="Times New Roman"/>
          <w:sz w:val="24"/>
          <w:szCs w:val="24"/>
        </w:rPr>
        <w:t>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komórce organizacyjnej - należy przez to rozumieć dział, centrum aktywizacji zawodowej, samodzielne lub wieloosobowe sta</w:t>
      </w:r>
      <w:r w:rsidR="005002A4">
        <w:rPr>
          <w:rFonts w:ascii="Times New Roman" w:hAnsi="Times New Roman" w:cs="Times New Roman"/>
          <w:sz w:val="24"/>
          <w:szCs w:val="24"/>
        </w:rPr>
        <w:t>nowisko pracy w Urzędzie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Regulaminie Organizacyjnym - należy przez to rozumieć regulamin organizacyjny </w:t>
      </w:r>
      <w:r w:rsidR="005002A4">
        <w:rPr>
          <w:rFonts w:ascii="Times New Roman" w:hAnsi="Times New Roman" w:cs="Times New Roman"/>
          <w:sz w:val="24"/>
          <w:szCs w:val="24"/>
        </w:rPr>
        <w:t>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PFRON – należy przez to rozumieć Państwowy Fundusz Rehabilitacji Osób Niepełnosprawnych.</w:t>
      </w:r>
    </w:p>
    <w:p w:rsidR="008C3125" w:rsidRPr="00E348D3" w:rsidRDefault="008C3125" w:rsidP="008C3125">
      <w:pPr>
        <w:shd w:val="clear" w:color="auto" w:fill="FFFFFF"/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E348D3">
        <w:rPr>
          <w:rFonts w:ascii="Times New Roman" w:hAnsi="Times New Roman" w:cs="Times New Roman"/>
          <w:sz w:val="24"/>
          <w:szCs w:val="24"/>
        </w:rPr>
        <w:t>Dyrektor wykonuje czynności pracodawcy z zakresu prawa pracy w stosunku do pracowników Urzędu.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E348D3">
        <w:rPr>
          <w:rFonts w:ascii="Times New Roman" w:hAnsi="Times New Roman" w:cs="Times New Roman"/>
          <w:sz w:val="24"/>
          <w:szCs w:val="24"/>
        </w:rPr>
        <w:t>1. Urzędem kieruje Dyrektor przy pomocy nie więcej niż dwóch zastępców dyrektora i głównego księgowego.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2. Dyrektora podczas jego nieobecności zastępuje wskazany przez niego zastępca dyrektora lub inna wyznaczona osoba.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3. Pracami działów lub centrów aktywizacji zawodowej kierują kierownicy przy pomocy zastępców kierowników.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4. W celu realizacji określonych zadań Dyrektor może powoływać zespoły bądź komisje zadaniowe.</w:t>
      </w:r>
    </w:p>
    <w:p w:rsidR="008C3125" w:rsidRPr="00E348D3" w:rsidRDefault="008C3125" w:rsidP="008C3125">
      <w:pPr>
        <w:shd w:val="clear" w:color="auto" w:fill="FFFFFF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Urząd realizuje zadania z zakresu promocji zatrudnienia, łagodzenia skutków bezrobocia oraz aktywizacji zawodowej wynikające z: </w:t>
      </w:r>
    </w:p>
    <w:p w:rsidR="00FE5343" w:rsidRDefault="00EC36AD" w:rsidP="00FE5343">
      <w:pPr>
        <w:numPr>
          <w:ilvl w:val="0"/>
          <w:numId w:val="27"/>
        </w:numPr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20 kwietnia 2004 r. o promocji zatrudnienia i instytucjach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rynku </w:t>
      </w:r>
      <w:r w:rsidR="00002D7E">
        <w:rPr>
          <w:rFonts w:ascii="Times New Roman" w:hAnsi="Times New Roman" w:cs="Times New Roman"/>
          <w:sz w:val="24"/>
          <w:szCs w:val="24"/>
        </w:rPr>
        <w:t xml:space="preserve">pracy </w:t>
      </w:r>
      <w:r w:rsidR="00002D7E">
        <w:rPr>
          <w:rFonts w:ascii="Times New Roman" w:hAnsi="Times New Roman"/>
          <w:sz w:val="24"/>
          <w:szCs w:val="24"/>
        </w:rPr>
        <w:t>(Dz. U. z 2018 r. poz. 1265</w:t>
      </w:r>
      <w:r w:rsidR="00E26FB3">
        <w:rPr>
          <w:rFonts w:ascii="Times New Roman" w:hAnsi="Times New Roman"/>
          <w:sz w:val="24"/>
          <w:szCs w:val="24"/>
        </w:rPr>
        <w:t xml:space="preserve">, </w:t>
      </w:r>
      <w:r w:rsidR="001C690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C6901">
        <w:rPr>
          <w:rFonts w:ascii="Times New Roman" w:hAnsi="Times New Roman"/>
          <w:sz w:val="24"/>
          <w:szCs w:val="24"/>
        </w:rPr>
        <w:t>późn</w:t>
      </w:r>
      <w:proofErr w:type="spellEnd"/>
      <w:r w:rsidR="001C6901">
        <w:rPr>
          <w:rFonts w:ascii="Times New Roman" w:hAnsi="Times New Roman"/>
          <w:sz w:val="24"/>
          <w:szCs w:val="24"/>
        </w:rPr>
        <w:t xml:space="preserve">. zm. </w:t>
      </w:r>
      <w:r w:rsidR="001C690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C6901">
        <w:rPr>
          <w:rFonts w:ascii="Times New Roman" w:hAnsi="Times New Roman"/>
          <w:sz w:val="24"/>
          <w:szCs w:val="24"/>
          <w:vertAlign w:val="superscript"/>
        </w:rPr>
        <w:t>)</w:t>
      </w:r>
      <w:r w:rsidR="00002D7E">
        <w:rPr>
          <w:rFonts w:ascii="Times New Roman" w:hAnsi="Times New Roman"/>
          <w:sz w:val="24"/>
          <w:szCs w:val="24"/>
        </w:rPr>
        <w:t>),</w:t>
      </w:r>
    </w:p>
    <w:p w:rsidR="008C3125" w:rsidRPr="00FE5343" w:rsidRDefault="00EC36AD" w:rsidP="00FE5343">
      <w:pPr>
        <w:numPr>
          <w:ilvl w:val="0"/>
          <w:numId w:val="27"/>
        </w:numPr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 w:rsidRPr="00FE5343">
        <w:rPr>
          <w:rFonts w:ascii="Times New Roman" w:hAnsi="Times New Roman" w:cs="Times New Roman"/>
          <w:sz w:val="24"/>
          <w:szCs w:val="24"/>
        </w:rPr>
        <w:t xml:space="preserve">ustawy z dnia 27 sierpnia 1997 r. o rehabilitacji zawodowej i społecznej </w:t>
      </w:r>
      <w:r w:rsidR="008C3125" w:rsidRPr="00FE5343">
        <w:rPr>
          <w:rFonts w:ascii="Times New Roman" w:hAnsi="Times New Roman" w:cs="Times New Roman"/>
          <w:sz w:val="24"/>
          <w:szCs w:val="24"/>
        </w:rPr>
        <w:t xml:space="preserve">oraz </w:t>
      </w:r>
      <w:r w:rsidR="008C3125" w:rsidRPr="00FE5343">
        <w:rPr>
          <w:rFonts w:ascii="Times New Roman" w:hAnsi="Times New Roman"/>
          <w:sz w:val="24"/>
          <w:szCs w:val="24"/>
        </w:rPr>
        <w:t xml:space="preserve">zatrudnianiu osób niepełnosprawnych (Dz. U. </w:t>
      </w:r>
      <w:r w:rsidR="00FE5343">
        <w:rPr>
          <w:rFonts w:ascii="Times New Roman" w:hAnsi="Times New Roman"/>
          <w:sz w:val="24"/>
          <w:szCs w:val="24"/>
        </w:rPr>
        <w:t>z 2018</w:t>
      </w:r>
      <w:r w:rsidR="00212112" w:rsidRPr="00FE5343">
        <w:rPr>
          <w:rFonts w:ascii="Times New Roman" w:hAnsi="Times New Roman"/>
          <w:sz w:val="24"/>
          <w:szCs w:val="24"/>
        </w:rPr>
        <w:t xml:space="preserve"> r. poz. </w:t>
      </w:r>
      <w:r w:rsidR="00FE5343" w:rsidRPr="00FE5343">
        <w:rPr>
          <w:rFonts w:ascii="Times New Roman" w:eastAsia="Calibri" w:hAnsi="Times New Roman" w:cs="Times New Roman"/>
          <w:sz w:val="24"/>
          <w:szCs w:val="24"/>
        </w:rPr>
        <w:t>511</w:t>
      </w:r>
      <w:r w:rsidR="00E26FB3">
        <w:rPr>
          <w:rFonts w:ascii="Times New Roman" w:eastAsia="Calibri" w:hAnsi="Times New Roman" w:cs="Times New Roman"/>
          <w:sz w:val="24"/>
          <w:szCs w:val="24"/>
        </w:rPr>
        <w:t>,</w:t>
      </w:r>
      <w:r w:rsidR="001C6901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1C690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C6901">
        <w:rPr>
          <w:rFonts w:ascii="Times New Roman" w:eastAsia="Calibri" w:hAnsi="Times New Roman" w:cs="Times New Roman"/>
          <w:sz w:val="24"/>
          <w:szCs w:val="24"/>
        </w:rPr>
        <w:t xml:space="preserve">. zm. </w:t>
      </w:r>
      <w:r w:rsidR="001C690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1C6901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FE5343" w:rsidRPr="00FE5343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8C3125" w:rsidRPr="00E348D3" w:rsidRDefault="00EC36AD" w:rsidP="008C3125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ustawy z dnia 13 października 1998 r. o systemie ubezpieczeń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spo</w:t>
      </w:r>
      <w:r>
        <w:rPr>
          <w:rFonts w:ascii="Times New Roman" w:hAnsi="Times New Roman"/>
          <w:sz w:val="24"/>
          <w:szCs w:val="24"/>
          <w:lang w:eastAsia="pl-PL"/>
        </w:rPr>
        <w:t>łecznych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212112">
        <w:rPr>
          <w:rFonts w:ascii="Times New Roman" w:hAnsi="Times New Roman"/>
          <w:sz w:val="24"/>
          <w:szCs w:val="24"/>
          <w:lang w:eastAsia="pl-PL"/>
        </w:rPr>
        <w:t>(</w:t>
      </w:r>
      <w:r w:rsidR="003B22F8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="003B22F8" w:rsidRPr="000B0EA0">
        <w:rPr>
          <w:rFonts w:ascii="Times New Roman" w:hAnsi="Times New Roman"/>
          <w:sz w:val="24"/>
          <w:szCs w:val="24"/>
          <w:lang w:eastAsia="pl-PL"/>
        </w:rPr>
        <w:t xml:space="preserve">z 2019 r. poz. </w:t>
      </w:r>
      <w:r w:rsidR="003B22F8">
        <w:rPr>
          <w:rFonts w:ascii="Times New Roman" w:hAnsi="Times New Roman"/>
          <w:sz w:val="24"/>
          <w:szCs w:val="24"/>
          <w:lang w:eastAsia="pl-PL"/>
        </w:rPr>
        <w:t>300</w:t>
      </w:r>
      <w:r w:rsidR="003B22F8" w:rsidRPr="000B0EA0">
        <w:rPr>
          <w:rFonts w:ascii="Times New Roman" w:hAnsi="Times New Roman"/>
          <w:sz w:val="24"/>
          <w:szCs w:val="24"/>
          <w:lang w:eastAsia="pl-PL"/>
        </w:rPr>
        <w:t>, 303 i 730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),</w:t>
      </w:r>
    </w:p>
    <w:p w:rsidR="00767522" w:rsidRDefault="00EC36AD" w:rsidP="00767522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ustawy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z dnia 17 grudnia 1998 r. o emeryturach i rentach z Fundusz</w:t>
      </w:r>
      <w:r w:rsidR="00212112">
        <w:rPr>
          <w:rFonts w:ascii="Times New Roman" w:hAnsi="Times New Roman"/>
          <w:sz w:val="24"/>
          <w:szCs w:val="24"/>
          <w:lang w:eastAsia="pl-PL"/>
        </w:rPr>
        <w:t>u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Ubezpieczeń Społecznyc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h (Dz. U. z </w:t>
      </w:r>
      <w:r w:rsidR="00823C1C" w:rsidRPr="00C6493C">
        <w:rPr>
          <w:rFonts w:ascii="Times New Roman" w:hAnsi="Times New Roman"/>
          <w:sz w:val="24"/>
          <w:szCs w:val="24"/>
          <w:lang w:eastAsia="pl-PL"/>
        </w:rPr>
        <w:t xml:space="preserve">2018 r. poz. 1270 i 2245 </w:t>
      </w:r>
      <w:r w:rsidR="00DB7583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823C1C" w:rsidRPr="00C6493C">
        <w:rPr>
          <w:rFonts w:ascii="Times New Roman" w:hAnsi="Times New Roman"/>
          <w:sz w:val="24"/>
          <w:szCs w:val="24"/>
          <w:lang w:eastAsia="pl-PL"/>
        </w:rPr>
        <w:t xml:space="preserve">z 2019 </w:t>
      </w:r>
      <w:r w:rsidR="00D8330E">
        <w:rPr>
          <w:rFonts w:ascii="Times New Roman" w:hAnsi="Times New Roman"/>
          <w:sz w:val="24"/>
          <w:szCs w:val="24"/>
          <w:lang w:eastAsia="pl-PL"/>
        </w:rPr>
        <w:t>r. poz. 39</w:t>
      </w:r>
      <w:r w:rsidR="00823C1C" w:rsidRPr="00C6493C">
        <w:rPr>
          <w:rFonts w:ascii="Times New Roman" w:hAnsi="Times New Roman"/>
          <w:sz w:val="24"/>
          <w:szCs w:val="24"/>
          <w:lang w:eastAsia="pl-PL"/>
        </w:rPr>
        <w:t>, 730 i 752),</w:t>
      </w:r>
    </w:p>
    <w:p w:rsidR="002253DA" w:rsidRDefault="008C3125" w:rsidP="002253DA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522">
        <w:rPr>
          <w:rFonts w:ascii="Times New Roman" w:hAnsi="Times New Roman"/>
          <w:sz w:val="24"/>
          <w:szCs w:val="24"/>
          <w:lang w:eastAsia="pl-PL"/>
        </w:rPr>
        <w:t>ustawy z dnia 27 sierpnia 2004 r. o ś</w:t>
      </w:r>
      <w:r w:rsidR="00212112" w:rsidRPr="00767522">
        <w:rPr>
          <w:rFonts w:ascii="Times New Roman" w:hAnsi="Times New Roman"/>
          <w:sz w:val="24"/>
          <w:szCs w:val="24"/>
          <w:lang w:eastAsia="pl-PL"/>
        </w:rPr>
        <w:t xml:space="preserve">wiadczeniach opieki zdrowotnej </w:t>
      </w:r>
      <w:r w:rsidRPr="00767522">
        <w:rPr>
          <w:rFonts w:ascii="Times New Roman" w:hAnsi="Times New Roman"/>
          <w:sz w:val="24"/>
          <w:szCs w:val="24"/>
          <w:lang w:eastAsia="pl-PL"/>
        </w:rPr>
        <w:t>finansowanyc</w:t>
      </w:r>
      <w:r w:rsidR="006F0C49" w:rsidRPr="00767522">
        <w:rPr>
          <w:rFonts w:ascii="Times New Roman" w:hAnsi="Times New Roman"/>
          <w:sz w:val="24"/>
          <w:szCs w:val="24"/>
        </w:rPr>
        <w:t xml:space="preserve">h </w:t>
      </w:r>
      <w:r w:rsidR="00212112" w:rsidRPr="00767522">
        <w:rPr>
          <w:rFonts w:ascii="Times New Roman" w:hAnsi="Times New Roman"/>
          <w:sz w:val="24"/>
          <w:szCs w:val="24"/>
          <w:lang w:eastAsia="pl-PL"/>
        </w:rPr>
        <w:t>ze środków publicznych (</w:t>
      </w:r>
      <w:r w:rsidRPr="00767522">
        <w:rPr>
          <w:rFonts w:ascii="Times New Roman" w:hAnsi="Times New Roman"/>
          <w:sz w:val="24"/>
          <w:szCs w:val="24"/>
          <w:lang w:eastAsia="pl-PL"/>
        </w:rPr>
        <w:t xml:space="preserve">Dz. U. z </w:t>
      </w:r>
      <w:r w:rsidR="006F0C49" w:rsidRPr="00767522">
        <w:rPr>
          <w:rFonts w:ascii="Times New Roman" w:hAnsi="Times New Roman"/>
          <w:sz w:val="24"/>
          <w:szCs w:val="24"/>
        </w:rPr>
        <w:t>2018 r.</w:t>
      </w:r>
      <w:r w:rsidR="00767522">
        <w:rPr>
          <w:rFonts w:ascii="Times New Roman" w:hAnsi="Times New Roman"/>
          <w:sz w:val="24"/>
          <w:szCs w:val="24"/>
        </w:rPr>
        <w:t xml:space="preserve"> poz. </w:t>
      </w:r>
      <w:r w:rsidR="00767522" w:rsidRPr="00767522">
        <w:rPr>
          <w:rFonts w:ascii="Times New Roman" w:hAnsi="Times New Roman"/>
          <w:sz w:val="24"/>
          <w:szCs w:val="24"/>
        </w:rPr>
        <w:t>1510</w:t>
      </w:r>
      <w:r w:rsidR="00DB7583">
        <w:rPr>
          <w:rFonts w:ascii="Times New Roman" w:hAnsi="Times New Roman"/>
          <w:sz w:val="24"/>
          <w:szCs w:val="24"/>
        </w:rPr>
        <w:t>,</w:t>
      </w:r>
      <w:r w:rsidR="001C690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C6901">
        <w:rPr>
          <w:rFonts w:ascii="Times New Roman" w:hAnsi="Times New Roman"/>
          <w:sz w:val="24"/>
          <w:szCs w:val="24"/>
        </w:rPr>
        <w:t>późn</w:t>
      </w:r>
      <w:proofErr w:type="spellEnd"/>
      <w:r w:rsidR="001C6901">
        <w:rPr>
          <w:rFonts w:ascii="Times New Roman" w:hAnsi="Times New Roman"/>
          <w:sz w:val="24"/>
          <w:szCs w:val="24"/>
        </w:rPr>
        <w:t xml:space="preserve">. zm. </w:t>
      </w:r>
      <w:r w:rsidR="001C690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1C6901">
        <w:rPr>
          <w:rFonts w:ascii="Times New Roman" w:hAnsi="Times New Roman"/>
          <w:sz w:val="24"/>
          <w:szCs w:val="24"/>
          <w:vertAlign w:val="superscript"/>
        </w:rPr>
        <w:t>)</w:t>
      </w:r>
      <w:r w:rsidR="00767522" w:rsidRPr="00767522">
        <w:rPr>
          <w:rFonts w:ascii="Times New Roman" w:hAnsi="Times New Roman"/>
          <w:sz w:val="24"/>
          <w:szCs w:val="24"/>
        </w:rPr>
        <w:t>),</w:t>
      </w:r>
    </w:p>
    <w:p w:rsidR="008C3125" w:rsidRPr="002253DA" w:rsidRDefault="006F0C49" w:rsidP="002253DA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53DA">
        <w:rPr>
          <w:rFonts w:ascii="Times New Roman" w:hAnsi="Times New Roman"/>
          <w:sz w:val="24"/>
          <w:szCs w:val="24"/>
        </w:rPr>
        <w:t xml:space="preserve"> </w:t>
      </w:r>
      <w:r w:rsidR="00EC36AD" w:rsidRPr="002253DA">
        <w:rPr>
          <w:rFonts w:ascii="Times New Roman" w:hAnsi="Times New Roman"/>
          <w:sz w:val="24"/>
          <w:szCs w:val="24"/>
          <w:lang w:eastAsia="pl-PL"/>
        </w:rPr>
        <w:t xml:space="preserve">ustawy z dnia 12 marca 2004 </w:t>
      </w:r>
      <w:r w:rsidR="002253DA" w:rsidRPr="002253DA">
        <w:rPr>
          <w:rFonts w:ascii="Times New Roman" w:hAnsi="Times New Roman"/>
          <w:sz w:val="24"/>
          <w:szCs w:val="24"/>
          <w:lang w:eastAsia="pl-PL"/>
        </w:rPr>
        <w:t>r. o pomocy społecznej (Dz. U. z 2018 r. poz. 1508</w:t>
      </w:r>
      <w:r w:rsidR="00DB75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B7583">
        <w:rPr>
          <w:rFonts w:ascii="Times New Roman" w:hAnsi="Times New Roman"/>
          <w:sz w:val="24"/>
          <w:szCs w:val="24"/>
          <w:lang w:eastAsia="pl-PL"/>
        </w:rPr>
        <w:br/>
      </w:r>
      <w:r w:rsidR="001C6901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1C6901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1C6901">
        <w:rPr>
          <w:rFonts w:ascii="Times New Roman" w:hAnsi="Times New Roman"/>
          <w:sz w:val="24"/>
          <w:szCs w:val="24"/>
          <w:lang w:eastAsia="pl-PL"/>
        </w:rPr>
        <w:t xml:space="preserve">. zm. </w:t>
      </w:r>
      <w:r w:rsidR="001C6901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="001C6901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2253DA">
        <w:rPr>
          <w:rFonts w:ascii="Times New Roman" w:hAnsi="Times New Roman"/>
          <w:sz w:val="24"/>
          <w:szCs w:val="24"/>
          <w:lang w:eastAsia="pl-PL"/>
        </w:rPr>
        <w:t>).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realizacji swoich zadań Urząd współpracuje w szczególności z jednostkami organizacyjnymi miasta stołecznego Warszawy, jednostkami samorządu terytorialnego, pracodawcami, instytucjami rynku pracy oraz organizacjami pozarządowymi.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Zadania kierownictwa Urzędu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 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1. Dyrektor kieruje Urzędem i reprezentuje Urząd na zewnątrz.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2. Dyrektora powołuje i odwołuje Prezydent Miasta, zgodnie z art. 9 ust. 5 ustawy z dnia  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20 kwietnia 2004 r. o promocji zatrudnienia i instytucjach rynku pracy.</w:t>
      </w:r>
    </w:p>
    <w:p w:rsidR="008C3125" w:rsidRPr="00E348D3" w:rsidRDefault="00EC36AD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125" w:rsidRPr="00E348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finansowanie zadań realizowanych ze środków Funduszu Pracy,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realizacja wydatków zgodnie z planem finansowym Urzędu,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organizacja pracy Urzędu,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zatrudnianie, zwalnianie, nagradzanie i karanie pracowników, 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Urzędu, 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promocja usług Urzędu,</w:t>
      </w:r>
    </w:p>
    <w:p w:rsidR="008C3125" w:rsidRPr="00E348D3" w:rsidRDefault="008C3125" w:rsidP="008C3125">
      <w:pPr>
        <w:pStyle w:val="Tekstpodstawowywcity"/>
        <w:numPr>
          <w:ilvl w:val="0"/>
          <w:numId w:val="5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współpraca z Radą Rynku Pracy oraz organami administracji rządowej</w:t>
      </w:r>
      <w:r w:rsidR="00753D18">
        <w:rPr>
          <w:color w:val="auto"/>
          <w:szCs w:val="24"/>
        </w:rPr>
        <w:t>,</w:t>
      </w:r>
      <w:r w:rsidRPr="00E348D3">
        <w:rPr>
          <w:color w:val="auto"/>
          <w:szCs w:val="24"/>
        </w:rPr>
        <w:t xml:space="preserve">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 xml:space="preserve">samorządowej, pracodawcami, instytucjami rynku pracy, partnerstwa lokalnego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i dialogu społecznego,</w:t>
      </w:r>
    </w:p>
    <w:p w:rsidR="008C3125" w:rsidRPr="00E348D3" w:rsidRDefault="008C3125" w:rsidP="008C3125">
      <w:pPr>
        <w:pStyle w:val="Tekstpodstawowywcity"/>
        <w:numPr>
          <w:ilvl w:val="0"/>
          <w:numId w:val="5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wydawanie zarządzeń, decyzji i postanowień administracyjnych w zakresie określonym przepisami prawa i upoważnieniami Prezydenta Miasta,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projektów unijnych w ramach funduszy strukturalnych,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programów w zakresie promocji zatrudnieni</w:t>
      </w:r>
      <w:r w:rsidR="00EC36AD">
        <w:rPr>
          <w:rFonts w:ascii="Times New Roman" w:hAnsi="Times New Roman" w:cs="Times New Roman"/>
          <w:sz w:val="24"/>
          <w:szCs w:val="24"/>
        </w:rPr>
        <w:t>a</w:t>
      </w:r>
      <w:r w:rsidRPr="00E348D3">
        <w:rPr>
          <w:rFonts w:ascii="Times New Roman" w:hAnsi="Times New Roman" w:cs="Times New Roman"/>
          <w:sz w:val="24"/>
          <w:szCs w:val="24"/>
        </w:rPr>
        <w:t>,.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funkcjonowania adekwatnej, skutecznej i efektywnej kontroli zarządczej,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inicjowanie i realizowanie programów i projektów w zakresie promocji zatrudnienia.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E348D3">
        <w:rPr>
          <w:rFonts w:ascii="Times New Roman" w:hAnsi="Times New Roman" w:cs="Times New Roman"/>
          <w:sz w:val="24"/>
          <w:szCs w:val="24"/>
        </w:rPr>
        <w:t>Do zadań zastępców dyrektora należy w szczególności: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sprawowanie bezpośredniego nadzoru i kontrolowanie pracy komórek organizacyjnych wskazanych przez Dyrektora z wykorzystaniem systemu kontroli zarządczej,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koordynowanie i realizowanie zadań powierzonych przez Dyrektora,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zgłaszanie Dyrektorowi uwag w zakresie organizacji i jakości pracy w Urzędzie,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załatwianie spraw, w tym wydawanie decyzji, postanowień i zaświadczeń w trybie przepisów kodeksu postępowania administracyjnego w zakresie upoważnień udzielonych przez Prezydenta Miasta,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wnioskowanie do Dyrektora w sprawach doboru kadry kierowniczej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w nadzorowanych komórkach organizacyjnych,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zatwierdzanie zakresu czynności pracowników nadzorowanych komórek organizacyjnych,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podpisywanie korespondencji wewnętrznej i zewnętrznej, w tym przekazywanej przez kierowników komórek organizacyjnych, w zakresie działalności nadzorowanych komórek organizacyjnych. 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 xml:space="preserve">§ 10. </w:t>
      </w:r>
      <w:r w:rsidRPr="00E348D3">
        <w:rPr>
          <w:color w:val="auto"/>
          <w:szCs w:val="24"/>
        </w:rPr>
        <w:t>Do zadań głównego księgowego należy w szczególności:</w:t>
      </w:r>
    </w:p>
    <w:p w:rsidR="008C3125" w:rsidRPr="00E348D3" w:rsidRDefault="008C3125" w:rsidP="008C3125">
      <w:pPr>
        <w:pStyle w:val="Tekstpodstawowywcity"/>
        <w:numPr>
          <w:ilvl w:val="0"/>
          <w:numId w:val="6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realizacja obowiązków i uprawnień określonyc</w:t>
      </w:r>
      <w:r w:rsidR="00EC36AD">
        <w:rPr>
          <w:color w:val="auto"/>
          <w:szCs w:val="24"/>
        </w:rPr>
        <w:t xml:space="preserve">h w ustawie z dnia 27 sierpnia </w:t>
      </w:r>
      <w:r w:rsidRPr="00E348D3">
        <w:rPr>
          <w:color w:val="auto"/>
          <w:szCs w:val="24"/>
        </w:rPr>
        <w:t xml:space="preserve">2009 r.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o finansach publicznych (</w:t>
      </w:r>
      <w:proofErr w:type="spellStart"/>
      <w:r w:rsidRPr="00E348D3">
        <w:rPr>
          <w:color w:val="auto"/>
          <w:szCs w:val="24"/>
        </w:rPr>
        <w:t>t.j</w:t>
      </w:r>
      <w:proofErr w:type="spellEnd"/>
      <w:r w:rsidRPr="00E348D3">
        <w:rPr>
          <w:color w:val="auto"/>
          <w:szCs w:val="24"/>
        </w:rPr>
        <w:t xml:space="preserve">; Dz. U. z 2017 r. poz. 2077)  oraz ustawie z dnia             29 września 1994 r. o rachunkowości  (Dz. U. z 2016 r. poz. 1047, z </w:t>
      </w:r>
      <w:proofErr w:type="spellStart"/>
      <w:r w:rsidRPr="00E348D3">
        <w:rPr>
          <w:color w:val="auto"/>
          <w:szCs w:val="24"/>
        </w:rPr>
        <w:t>późn</w:t>
      </w:r>
      <w:proofErr w:type="spellEnd"/>
      <w:r w:rsidRPr="00E348D3">
        <w:rPr>
          <w:color w:val="auto"/>
          <w:szCs w:val="24"/>
        </w:rPr>
        <w:t xml:space="preserve">. zm.), 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realizacja zasad polityki rachunkowości Urzędu,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projektów unijnych w zakresie księgowym, wypełnianie wniosków o płatność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w zakresie księgowym,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podejmowanie decyzji oraz wydawanie dyspozycji na podstawie upoważnień </w:t>
      </w:r>
      <w:r w:rsidRPr="00E348D3">
        <w:rPr>
          <w:rFonts w:ascii="Times New Roman" w:hAnsi="Times New Roman" w:cs="Times New Roman"/>
          <w:sz w:val="24"/>
          <w:szCs w:val="24"/>
        </w:rPr>
        <w:br/>
        <w:t>i pełnomocnictw Dyrektora,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realizacji planu finansowego Urzędu i Funduszu Pracy,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przekazywanie do Wojewódzkiego Urzędu Pracy comiesięcznych informacji o stanie wykorzystania środków finansowych z Funduszu Pracy dla poszczególnych działań (monitoring finansowy),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parafowanie pism przekazywanych Dyrektorowi lub zastępcy dyrektora do podpisu oraz podpisywanie korespondencji wewnętrznej i zewnętrznej w zakresie działalności kierowanej komórki organizacyjnej na podstawie upoważnienia Dyrektora.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zapoznawanie pracowników z zadaniami Działu Finansowo - Księgowego, zakresem współpracy z innymi komórkami organizacyjnymi oraz ustaleniami kierownictwa,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dbałość o rozwój zawodowy pracowników, a w szczególności umożliwianie pracownikom Dzi</w:t>
      </w:r>
      <w:r w:rsidR="00382812">
        <w:rPr>
          <w:rFonts w:ascii="Times New Roman" w:hAnsi="Times New Roman" w:cs="Times New Roman"/>
          <w:sz w:val="24"/>
          <w:szCs w:val="24"/>
        </w:rPr>
        <w:t xml:space="preserve">ału Finansowo - Księgowego </w:t>
      </w:r>
      <w:r w:rsidRPr="00E348D3">
        <w:rPr>
          <w:rFonts w:ascii="Times New Roman" w:hAnsi="Times New Roman" w:cs="Times New Roman"/>
          <w:sz w:val="24"/>
          <w:szCs w:val="24"/>
        </w:rPr>
        <w:t>uczestniczenia w szkoleniach,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udzielanie pomocy pracownikom w opracowywaniu procedur i wytycznych realizacji zadań,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pracy i dokonywanie okresowych ocen przydatności zawodowej pracowników Działu Finansowo –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odnośnie wysokości wynagrodzenia, przeszeregowań, nagród i kar dla pracowników Działu Finansowo -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dla pracowników Działu Finansowo -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funkcji.</w:t>
      </w:r>
    </w:p>
    <w:p w:rsidR="008C3125" w:rsidRPr="00E348D3" w:rsidRDefault="008C3125" w:rsidP="008C3125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E348D3">
        <w:rPr>
          <w:rFonts w:ascii="Times New Roman" w:hAnsi="Times New Roman" w:cs="Times New Roman"/>
          <w:sz w:val="24"/>
          <w:szCs w:val="24"/>
        </w:rPr>
        <w:t>Do zadań kierowników komórek organizacyjnych należy w szczególności: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planowanie, organizowanie i koordynowanie pracy kierowanej komórki organizacyjnej,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1a)   sprawowanie bezpośredniego nadzoru i kontrolowanie komórek organizacyjnych   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wskazanych przez Dyrektora z wykorzystaniem systemu kontroli zarządczej, 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wydawanie decyzji administracyjnych, postanowień i zaświadczeń w trybie przepisów kodeksu postępowania administracyjnego zgodnie z zakresem działania komórki organizacyjnej na podstawie upoważnień Prezydenta Miasta,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zaznajamianie podległych pracowników z przepisami prawa z zakresu działalności komórki organizacyjnej, z zadaniami realizowanymi przez daną komórkę organizacyjną, zakresem współpracy z innymi komórkami organizacyjnymi oraz ustaleniami kierownictwa, a także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dbałość o rozwój zawodowy pracowników, a w szczególności umożliwianie pracownikom kierowanej komórki organizacyjnej uczestniczenia w szkoleniach,</w:t>
      </w:r>
    </w:p>
    <w:p w:rsidR="008C3125" w:rsidRPr="00E348D3" w:rsidRDefault="008C3125" w:rsidP="008C3125">
      <w:pPr>
        <w:pStyle w:val="Tekstpodstawowywcity2"/>
        <w:numPr>
          <w:ilvl w:val="0"/>
          <w:numId w:val="7"/>
        </w:numPr>
        <w:spacing w:line="240" w:lineRule="auto"/>
        <w:ind w:hanging="480"/>
        <w:rPr>
          <w:szCs w:val="24"/>
        </w:rPr>
      </w:pPr>
      <w:r w:rsidRPr="00E348D3">
        <w:rPr>
          <w:szCs w:val="24"/>
        </w:rPr>
        <w:t>udzielanie pomocy pracownikom w opracowywaniu procedur i wytycznych dotyczących realizacji zadań Urzędu,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nadzorowanie ochrony danych osobowych,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zatrudnionych na stanowiskach urzędniczych, 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co do wysokości wynagrodzenia, przeszeregowań, nagród i kar dla pracowników,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parafowanie pism przekazywanych Dyrektorowi lub zastępcy dyrektora do podpisu oraz podpisywanie korespondencji wewnętrznej i zewnętrznej w zakresie działalności kierowanej komórki organizacyjnej na podstawie upoważnienia Dyrektora,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pracowników,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 pracowników,</w:t>
      </w:r>
    </w:p>
    <w:p w:rsidR="008C3125" w:rsidRPr="00E348D3" w:rsidRDefault="008C3125" w:rsidP="008C3125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wyznaczanie zastępstwa w przypadku urlopu lub innej długotrwałej nieobecności       w pracy pracowników komórki organizacyjnej.</w:t>
      </w:r>
    </w:p>
    <w:p w:rsidR="008C3125" w:rsidRPr="00E348D3" w:rsidRDefault="008C3125" w:rsidP="008C3125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Nagwek2"/>
        <w:spacing w:line="360" w:lineRule="auto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Wewnętrzna struktura organizacyjna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12.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Urzędzie tworzy się następujące wewnętrzne komórki organizacyjne: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Rejestracji i Ewidencji, 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Dwa Centra Aktywizacji Zawodowej,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Rynku Pracy,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Obsługi Osób Niepełnosprawnych, 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Prawny,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Marketingu,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Finansowo - Księgowy,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- Administracyjny,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</w:t>
      </w:r>
      <w:r w:rsidR="00CD4FA0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8a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E348D3">
        <w:rPr>
          <w:rFonts w:ascii="Times New Roman" w:hAnsi="Times New Roman" w:cs="Times New Roman"/>
          <w:sz w:val="24"/>
          <w:szCs w:val="24"/>
        </w:rPr>
        <w:t>Dział Ofert Pracy</w:t>
      </w:r>
      <w:r w:rsidRPr="00E348D3">
        <w:rPr>
          <w:rFonts w:ascii="Times New Roman" w:hAnsi="Times New Roman" w:cs="Times New Roman"/>
          <w:b/>
          <w:sz w:val="24"/>
          <w:szCs w:val="24"/>
        </w:rPr>
        <w:t>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Samodzielne stanowisko pracy - Pełnomocnik ds. Systemu Zarządzania Jakością,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Wieloosobowe stanowisko pracy ds. kadrowo – płacowych,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811E1E" w:rsidRDefault="00811E1E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(uchylony),</w:t>
      </w:r>
    </w:p>
    <w:p w:rsidR="00811E1E" w:rsidRPr="00E348D3" w:rsidRDefault="00811E1E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Samodzielne stanowisko pracy – Inspektor Ochrony Danych.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</w:rPr>
      </w:pP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</w:pPr>
      <w:r w:rsidRPr="00E348D3">
        <w:rPr>
          <w:b/>
          <w:szCs w:val="24"/>
        </w:rPr>
        <w:t xml:space="preserve">§ 13. </w:t>
      </w:r>
      <w:r w:rsidRPr="00E348D3">
        <w:t>Strukturę organizacyjną Urzędu przedstawia schemat organizacyjny stanowiący załącznik do zarządzenia.</w:t>
      </w:r>
    </w:p>
    <w:p w:rsidR="008C3125" w:rsidRPr="00E348D3" w:rsidRDefault="008C3125" w:rsidP="008C3125">
      <w:pPr>
        <w:pStyle w:val="Nagwek2"/>
        <w:spacing w:line="360" w:lineRule="auto"/>
        <w:rPr>
          <w:b w:val="0"/>
          <w:color w:val="auto"/>
          <w:szCs w:val="24"/>
        </w:rPr>
      </w:pPr>
    </w:p>
    <w:p w:rsidR="008C3125" w:rsidRPr="00E348D3" w:rsidRDefault="008C3125" w:rsidP="008C3125">
      <w:pPr>
        <w:pStyle w:val="Nagwek2"/>
        <w:spacing w:line="360" w:lineRule="auto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IV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Zakres zadań komórek organizacyjnych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 § 14.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Rejestracji i Ewidencji</w:t>
      </w:r>
      <w:r w:rsidR="00E37A77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zgłaszających się osób bezrobotnych 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wprowadzanie danych do systemu informatycznego, 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praw i obowiązków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 wynikających z ustawy o promocji zatrudnienia i instytucjach rynku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pracodawcami w zakresie rejestracji osób, zwalnianych z przyczyn nie dotyczących pracowników,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ewidencji i obsługi formalnej zarejestrowanych osób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</w:t>
      </w:r>
      <w:r w:rsidR="001B7002">
        <w:rPr>
          <w:rFonts w:ascii="Times New Roman" w:hAnsi="Times New Roman" w:cs="Times New Roman"/>
          <w:sz w:val="24"/>
          <w:szCs w:val="24"/>
        </w:rPr>
        <w:t xml:space="preserve">ń udzielonych przez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1B7002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wyrejestrowywanie </w:t>
      </w:r>
      <w:r w:rsidR="008C3125" w:rsidRPr="00E348D3">
        <w:rPr>
          <w:rFonts w:ascii="Times New Roman" w:hAnsi="Times New Roman" w:cs="Times New Roman"/>
          <w:sz w:val="24"/>
          <w:szCs w:val="24"/>
        </w:rPr>
        <w:t>osób bezrobotnych 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realizacja zadań wynikających z ustawy o świadczeniach opieki zdrowotnej finansowanych ze środków publicznych, w szczególności przyjmowanie wniosków bezrobotnych o zgłoszenie ich oraz członków rodziny do ubezpieczenia zdrowotnego,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</w:t>
      </w:r>
      <w:r w:rsidR="001B7002">
        <w:rPr>
          <w:rFonts w:ascii="Times New Roman" w:hAnsi="Times New Roman" w:cs="Times New Roman"/>
          <w:sz w:val="24"/>
          <w:szCs w:val="24"/>
        </w:rPr>
        <w:t xml:space="preserve">zielanie odpowiedzi na wnioski </w:t>
      </w:r>
      <w:r w:rsidRPr="00E348D3">
        <w:rPr>
          <w:rFonts w:ascii="Times New Roman" w:hAnsi="Times New Roman" w:cs="Times New Roman"/>
          <w:sz w:val="24"/>
          <w:szCs w:val="24"/>
        </w:rPr>
        <w:t>potwierdzające okresy zarejestrowania,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uprawnionym instytucjom informacji dotyczących pozostawania </w:t>
      </w:r>
      <w:r w:rsidR="001B7002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rejestrze osób bezrobotnych,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ośrodkami pomocy społecznej,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komórkami organizacyjnymi Urzędu,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</w:t>
      </w:r>
      <w:r w:rsidR="001B7002">
        <w:rPr>
          <w:rFonts w:ascii="Times New Roman" w:hAnsi="Times New Roman" w:cs="Times New Roman"/>
          <w:sz w:val="24"/>
          <w:szCs w:val="24"/>
        </w:rPr>
        <w:t xml:space="preserve">nicy akt dokumentów związanych </w:t>
      </w:r>
      <w:r w:rsidRPr="00E348D3">
        <w:rPr>
          <w:rFonts w:ascii="Times New Roman" w:hAnsi="Times New Roman" w:cs="Times New Roman"/>
          <w:sz w:val="24"/>
          <w:szCs w:val="24"/>
        </w:rPr>
        <w:t>z funkcjonowaniem działu.</w:t>
      </w:r>
    </w:p>
    <w:p w:rsidR="008C3125" w:rsidRPr="00E348D3" w:rsidRDefault="008C3125" w:rsidP="008C3125">
      <w:pPr>
        <w:shd w:val="clear" w:color="auto" w:fill="FFFFFF"/>
        <w:tabs>
          <w:tab w:val="num" w:pos="720"/>
        </w:tabs>
        <w:ind w:left="720" w:right="62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125" w:rsidRPr="00E348D3" w:rsidRDefault="008C3125" w:rsidP="008C3125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   § 15.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działalności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Centrum Aktywizacji Zawodowej </w:t>
      </w:r>
      <w:r w:rsidRPr="00E348D3">
        <w:rPr>
          <w:rFonts w:ascii="Times New Roman" w:hAnsi="Times New Roman" w:cs="Times New Roman"/>
          <w:sz w:val="24"/>
          <w:szCs w:val="24"/>
        </w:rPr>
        <w:t xml:space="preserve">należy 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348D3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8C3125" w:rsidRPr="00E348D3" w:rsidRDefault="008C3125" w:rsidP="008C3125">
      <w:pPr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1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348D3">
        <w:rPr>
          <w:rFonts w:ascii="Times New Roman" w:hAnsi="Times New Roman" w:cs="Times New Roman"/>
          <w:sz w:val="24"/>
          <w:szCs w:val="24"/>
        </w:rPr>
        <w:t>obsługa osób bezro</w:t>
      </w:r>
      <w:r w:rsidR="001B7002">
        <w:rPr>
          <w:rFonts w:ascii="Times New Roman" w:hAnsi="Times New Roman" w:cs="Times New Roman"/>
          <w:sz w:val="24"/>
          <w:szCs w:val="24"/>
        </w:rPr>
        <w:t xml:space="preserve">botnych i poszukujących pracy, </w:t>
      </w:r>
      <w:r w:rsidRPr="00E348D3">
        <w:rPr>
          <w:rFonts w:ascii="Times New Roman" w:hAnsi="Times New Roman" w:cs="Times New Roman"/>
          <w:sz w:val="24"/>
          <w:szCs w:val="24"/>
        </w:rPr>
        <w:t>w zakresie:</w:t>
      </w:r>
    </w:p>
    <w:p w:rsidR="008C3125" w:rsidRPr="00E348D3" w:rsidRDefault="008C3125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pośrednictwa pracy,</w:t>
      </w:r>
    </w:p>
    <w:p w:rsidR="008C3125" w:rsidRPr="00E348D3" w:rsidRDefault="00CD4FA0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prowadzenia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doradztwa zawodowego,</w:t>
      </w:r>
    </w:p>
    <w:p w:rsidR="008C3125" w:rsidRPr="00E348D3" w:rsidRDefault="008C3125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pomocy w aktywnym poszukiwaniu pracy,</w:t>
      </w:r>
    </w:p>
    <w:p w:rsidR="008C3125" w:rsidRPr="00E348D3" w:rsidRDefault="008C3125" w:rsidP="008C3125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udzielania informacji w zakresie szkoleń indywidualnych i grupowych oraz  opiniowanie wniosków na szkolenia grupowe, indywidualne i studia podyplomowe.</w:t>
      </w:r>
    </w:p>
    <w:p w:rsidR="008C3125" w:rsidRPr="00E348D3" w:rsidRDefault="008C3125" w:rsidP="008C3125">
      <w:pPr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pracodawców w zakresie:</w:t>
      </w:r>
    </w:p>
    <w:p w:rsidR="008C3125" w:rsidRPr="00E348D3" w:rsidRDefault="008C3125" w:rsidP="004371C2">
      <w:pPr>
        <w:numPr>
          <w:ilvl w:val="0"/>
          <w:numId w:val="26"/>
        </w:numPr>
        <w:tabs>
          <w:tab w:val="clear" w:pos="3600"/>
          <w:tab w:val="num" w:pos="993"/>
        </w:tabs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pośrednictwa pracy,</w:t>
      </w:r>
    </w:p>
    <w:p w:rsidR="008C3125" w:rsidRPr="00E348D3" w:rsidRDefault="008C3125" w:rsidP="004371C2">
      <w:pPr>
        <w:numPr>
          <w:ilvl w:val="0"/>
          <w:numId w:val="26"/>
        </w:numPr>
        <w:tabs>
          <w:tab w:val="clear" w:pos="3600"/>
          <w:tab w:val="num" w:pos="993"/>
        </w:tabs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poradnictwa zawodowego,</w:t>
      </w:r>
    </w:p>
    <w:p w:rsidR="008C3125" w:rsidRPr="00E348D3" w:rsidRDefault="008C3125" w:rsidP="008C3125">
      <w:pPr>
        <w:numPr>
          <w:ilvl w:val="0"/>
          <w:numId w:val="22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CD4FA0" w:rsidP="001B70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3a)  </w:t>
      </w:r>
      <w:r w:rsidR="001B7002">
        <w:rPr>
          <w:rFonts w:ascii="Times New Roman" w:hAnsi="Times New Roman" w:cs="Times New Roman"/>
          <w:sz w:val="24"/>
          <w:szCs w:val="24"/>
        </w:rPr>
        <w:t>realizowanie projektów w zakresie promocji zatrudnienia w tym przeciwdziałaniu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B7002" w:rsidRPr="001B7002">
        <w:rPr>
          <w:rFonts w:ascii="Times New Roman" w:hAnsi="Times New Roman" w:cs="Times New Roman"/>
          <w:sz w:val="24"/>
          <w:szCs w:val="24"/>
        </w:rPr>
        <w:t xml:space="preserve">bezrobociu, łagodzenia skutków bezrobocia, wynikających z </w:t>
      </w:r>
      <w:r w:rsidR="008C3125" w:rsidRPr="001B7002">
        <w:rPr>
          <w:rFonts w:ascii="Times New Roman" w:hAnsi="Times New Roman" w:cs="Times New Roman"/>
          <w:sz w:val="24"/>
          <w:szCs w:val="24"/>
        </w:rPr>
        <w:t>programów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współfinansowanych ze </w:t>
      </w:r>
      <w:r w:rsidR="008C3125" w:rsidRPr="00E348D3">
        <w:rPr>
          <w:rFonts w:ascii="Times New Roman" w:hAnsi="Times New Roman" w:cs="Times New Roman"/>
          <w:sz w:val="24"/>
          <w:szCs w:val="24"/>
        </w:rPr>
        <w:t>środków unijnych i Funduszu Pracy,</w:t>
      </w:r>
    </w:p>
    <w:p w:rsidR="008C3125" w:rsidRPr="00E348D3" w:rsidRDefault="008C3125" w:rsidP="008C3125">
      <w:pPr>
        <w:numPr>
          <w:ilvl w:val="0"/>
          <w:numId w:val="23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24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Rynku Pracy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realizacja programów rynku pracy finansowanych ze środków Funduszu Pracy,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podziału środków Funduszu Pracy na finansowanie poszczególnych instrumentów rynku i innych form aktywizacji zawodowej oraz monitoring ich wydatkowania,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upoważnień udzielonych przez Prezydenta  Miasta,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dokumentacji do finansowego rozlic</w:t>
      </w:r>
      <w:r w:rsidR="004049E1">
        <w:rPr>
          <w:rFonts w:ascii="Times New Roman" w:hAnsi="Times New Roman" w:cs="Times New Roman"/>
          <w:sz w:val="24"/>
          <w:szCs w:val="24"/>
        </w:rPr>
        <w:t xml:space="preserve">zenia instrumentów rynku pracy </w:t>
      </w:r>
      <w:r w:rsidRPr="00E348D3">
        <w:rPr>
          <w:rFonts w:ascii="Times New Roman" w:hAnsi="Times New Roman" w:cs="Times New Roman"/>
          <w:sz w:val="24"/>
          <w:szCs w:val="24"/>
        </w:rPr>
        <w:t>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umów cywilno-prawnych zawartych w zakresie realizacji instrumentów rynku pracy i innych form aktywizacji zawodowej,</w:t>
      </w:r>
    </w:p>
    <w:p w:rsidR="008C3125" w:rsidRPr="004049E1" w:rsidRDefault="004049E1" w:rsidP="004049E1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 xml:space="preserve">realizacja zadań związanych z kształceniem ustawicznym pracodawców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C3125" w:rsidRPr="00E348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8C3125" w:rsidRPr="00E348D3">
        <w:rPr>
          <w:rFonts w:ascii="Times New Roman" w:hAnsi="Times New Roman" w:cs="Times New Roman"/>
          <w:sz w:val="24"/>
          <w:szCs w:val="24"/>
        </w:rPr>
        <w:t>w ramach Krajowego Funduszu Szkoleniowego,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sporządzanie sprawozdań merytorycznych z zakresu realizacji instrumentów rynku pracy 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badanie efektywności stosowanych instrumentów rynku pracy 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inicjowanie, organizowanie i finansowanie szkoleń dla osób bezrobotnych i innych uprawnionych osób, 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opracowywanie informacji z zakresu szkoleń dla potrzeb statystyki rynku pracy,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pozyskiwanie i upowszechnianie informacji o Unii Europejskiej oraz funduszach europejskich,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merytoryczna realizacja projektów unijnych,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instytucjami publicznymi, organizacjami pozarządowymi, partnerami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instytucjami rynku pracy oraz jednostkami organizacyjnymi m. st. Warszawy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zakresie funduszy europejskich,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komórkami organizacyjnymi Urzędu,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Obsługi Osób Niepełnosprawnych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 zakresu rejestracji, ewidencji i świadczeń: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osób niepełnosprawnych bezrobotnych i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bieżąca obsługa osób niepełnosprawnych bezrobotnych i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 w:right="62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zadań Urzędu, praw i obowiązków bezrobotnych i poszukujących pracy oraz udostępnianie interesantom informacji </w:t>
      </w:r>
      <w:r w:rsidRPr="00E348D3">
        <w:rPr>
          <w:rFonts w:ascii="Times New Roman" w:hAnsi="Times New Roman" w:cs="Times New Roman"/>
          <w:sz w:val="24"/>
          <w:szCs w:val="24"/>
        </w:rPr>
        <w:br/>
        <w:t>w formie broszur, ulotek, biuletynów i innych materiałów informacyjnych,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wprowadzanie danych do systemu informatycznego,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aktualizacja danych dotyczących zmian w sytuacji osób bezrobotnych niepełnosprawnych i niepełnosprawnych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świadczeniach opieki zdrowotnej finansowanych ze środków publicznych, w szczególności przyjmowanie wniosków bezrobotnych w dniu rejestracji o zgłoszenie ich oraz członków rodziny do ubezpieczenia zdrowotnego,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udzielonych upoważnień Prezydenta  Miasta,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ośrodkami pomocy społecznej, 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wyłączanie bezrobotnych i poszukujących pracy z ewidencji, 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dokumentów bezrobotnych do przesłania innym urzędom pracy,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 zakresie aktywizacji zawodowej osób niepełnosprawnych: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w zakresie pośrednictwa pracy,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poradnictwa zawodowego i informacji zawodowej,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pomoc w aktywnym poszukiwaniu pracy,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 i organizowanie szkoleń osób niepełnosprawnych finansowanych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 środków PFRON,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pozyskiwanie miejsc pracy dla osób niepełnosprawnych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poszukujących pracy,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programów pomocy w realizacji zadań na rzecz promocji zatrudniania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instytucjami rynku pracy i organizacjami pozarządowymi zajmującymi się problematyką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współorganizowanie z pracodawcami subsydiowanych form zatrudnienia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ze środków PFRON dla osób niepełnosprawnych bezrobotnych i poszukujących </w:t>
      </w: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pracy nie pozostających w zatrudnieniu,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środków PFRON na podjęcie działalności gospodarcz</w:t>
      </w:r>
      <w:r w:rsidR="00904290">
        <w:rPr>
          <w:rFonts w:ascii="Times New Roman" w:hAnsi="Times New Roman" w:cs="Times New Roman"/>
          <w:sz w:val="24"/>
          <w:szCs w:val="24"/>
        </w:rPr>
        <w:t>ej, rolniczej albo na wniesienie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wkładu do spółdzielni socjalnej osobom niepełnosprawnym bezrobotnym i poszukującym pracy nie pozostającym w zatrudnieniu,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dofinansowanie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ze środków PFRON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oprocentowania kredytu bankowego zaciągniętego na kontynuo</w:t>
      </w:r>
      <w:r w:rsidR="00904290">
        <w:rPr>
          <w:rFonts w:ascii="Times New Roman" w:hAnsi="Times New Roman" w:cs="Times New Roman"/>
          <w:sz w:val="24"/>
          <w:szCs w:val="24"/>
        </w:rPr>
        <w:t>wanie działalności gospodarczej</w:t>
      </w:r>
      <w:r w:rsidRPr="00E348D3">
        <w:rPr>
          <w:rFonts w:ascii="Times New Roman" w:hAnsi="Times New Roman" w:cs="Times New Roman"/>
          <w:sz w:val="24"/>
          <w:szCs w:val="24"/>
        </w:rPr>
        <w:t xml:space="preserve"> osobie niepełnosprawnej prowadzącej działalność gospodarczą oraz realizowanie zadań z zakresu rehabilitacji zawodowej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sprawozdań i analiz,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18.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Do zakresu działania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Działu Prawnego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odpowiedzi na zapytania prawne,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</w:t>
      </w:r>
      <w:r w:rsidR="00904290">
        <w:rPr>
          <w:rFonts w:ascii="Times New Roman" w:hAnsi="Times New Roman" w:cs="Times New Roman"/>
          <w:sz w:val="24"/>
          <w:szCs w:val="24"/>
        </w:rPr>
        <w:t>yw</w:t>
      </w:r>
      <w:r w:rsidRPr="00E348D3">
        <w:rPr>
          <w:rFonts w:ascii="Times New Roman" w:hAnsi="Times New Roman" w:cs="Times New Roman"/>
          <w:sz w:val="24"/>
          <w:szCs w:val="24"/>
        </w:rPr>
        <w:t xml:space="preserve">anie informacji o zmianach przepisów prawa dotyczących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funkcjonowania Urzędu oraz szkolenie pracowników w zakresie wprowadzanych zmian w przepisach prawa,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rozpatrywanie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od decyzji administracyjnych oraz wniosków osób bezrobotnych,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od decyzji administracyjnych i przygotowywanie pełnej dokumentacji celem przekazania do organu II instancji i sporządzanie ich kopii,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projektów zarządzeń Dyrektora,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projektów decyzji dotyczących rozstrzygnięć wydawanych w toku windykacji należności,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904290">
        <w:rPr>
          <w:rFonts w:ascii="Times New Roman" w:hAnsi="Times New Roman" w:cs="Times New Roman"/>
          <w:iCs/>
          <w:sz w:val="24"/>
          <w:szCs w:val="24"/>
        </w:rPr>
        <w:t xml:space="preserve">i pomoc </w:t>
      </w:r>
      <w:proofErr w:type="spellStart"/>
      <w:r w:rsidR="00904290">
        <w:rPr>
          <w:rFonts w:ascii="Times New Roman" w:hAnsi="Times New Roman" w:cs="Times New Roman"/>
          <w:iCs/>
          <w:sz w:val="24"/>
          <w:szCs w:val="24"/>
        </w:rPr>
        <w:t>formalno</w:t>
      </w:r>
      <w:proofErr w:type="spellEnd"/>
      <w:r w:rsidR="00904290">
        <w:rPr>
          <w:rFonts w:ascii="Times New Roman" w:hAnsi="Times New Roman" w:cs="Times New Roman"/>
          <w:iCs/>
          <w:sz w:val="24"/>
          <w:szCs w:val="24"/>
        </w:rPr>
        <w:t xml:space="preserve"> - prawna</w:t>
      </w:r>
      <w:r w:rsidRPr="00E348D3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przy tworzeniu</w:t>
      </w:r>
      <w:r w:rsidRPr="00E348D3">
        <w:rPr>
          <w:rFonts w:ascii="Times New Roman" w:hAnsi="Times New Roman" w:cs="Times New Roman"/>
          <w:sz w:val="24"/>
          <w:szCs w:val="24"/>
        </w:rPr>
        <w:t xml:space="preserve"> projektów umów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prawnych,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wypowiedzeń umów </w:t>
      </w:r>
      <w:proofErr w:type="spellStart"/>
      <w:r w:rsidRPr="00E348D3">
        <w:rPr>
          <w:rFonts w:ascii="Times New Roman" w:hAnsi="Times New Roman" w:cs="Times New Roman"/>
          <w:iCs/>
          <w:sz w:val="24"/>
          <w:szCs w:val="24"/>
        </w:rPr>
        <w:t>cywilno</w:t>
      </w:r>
      <w:proofErr w:type="spellEnd"/>
      <w:r w:rsidRPr="00E348D3">
        <w:rPr>
          <w:rFonts w:ascii="Times New Roman" w:hAnsi="Times New Roman" w:cs="Times New Roman"/>
          <w:iCs/>
          <w:sz w:val="24"/>
          <w:szCs w:val="24"/>
        </w:rPr>
        <w:t xml:space="preserve"> prawnych</w:t>
      </w:r>
      <w:r w:rsidRPr="00E348D3">
        <w:rPr>
          <w:rFonts w:ascii="Times New Roman" w:hAnsi="Times New Roman" w:cs="Times New Roman"/>
          <w:sz w:val="24"/>
          <w:szCs w:val="24"/>
        </w:rPr>
        <w:t>, regulaminów i wniosków,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</w:t>
      </w:r>
      <w:r w:rsidR="00904290">
        <w:rPr>
          <w:rFonts w:ascii="Times New Roman" w:hAnsi="Times New Roman" w:cs="Times New Roman"/>
          <w:sz w:val="24"/>
          <w:szCs w:val="24"/>
        </w:rPr>
        <w:t xml:space="preserve">ielonych upoważnień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sprawozdań z rozpatrzonych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i wydanych decyzji administracyjnych,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pStyle w:val="Tekstpodstawowywcity"/>
        <w:spacing w:line="240" w:lineRule="auto"/>
        <w:ind w:left="720" w:hanging="12"/>
        <w:rPr>
          <w:color w:val="auto"/>
          <w:szCs w:val="24"/>
        </w:rPr>
      </w:pPr>
      <w:r w:rsidRPr="00E348D3">
        <w:rPr>
          <w:color w:val="auto"/>
          <w:szCs w:val="24"/>
        </w:rPr>
        <w:t>2. Radcowie Prawni zatrudnieni w Urzędzie podlegają bezpośrednio Dyrektorowi. Do zakresu ich zadań w ramach świadczenia pomocy prawnej, należy w szczególności: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udzielanie porad prawnych,</w:t>
      </w:r>
    </w:p>
    <w:p w:rsidR="008C3125" w:rsidRPr="00E348D3" w:rsidRDefault="008C3125" w:rsidP="008C3125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sporządzanie opinii prawnych,</w:t>
      </w:r>
    </w:p>
    <w:p w:rsidR="008C3125" w:rsidRPr="00E348D3" w:rsidRDefault="008C3125" w:rsidP="008C3125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40" w:lineRule="auto"/>
        <w:ind w:left="720" w:hanging="480"/>
        <w:rPr>
          <w:color w:val="auto"/>
          <w:szCs w:val="24"/>
        </w:rPr>
      </w:pPr>
      <w:r w:rsidRPr="00E348D3">
        <w:rPr>
          <w:iCs/>
          <w:color w:val="auto"/>
          <w:szCs w:val="24"/>
        </w:rPr>
        <w:t xml:space="preserve">opiniowanie projektów umów </w:t>
      </w:r>
      <w:proofErr w:type="spellStart"/>
      <w:r w:rsidRPr="00E348D3">
        <w:rPr>
          <w:iCs/>
          <w:color w:val="auto"/>
          <w:szCs w:val="24"/>
        </w:rPr>
        <w:t>cywilno</w:t>
      </w:r>
      <w:proofErr w:type="spellEnd"/>
      <w:r w:rsidRPr="00E348D3">
        <w:rPr>
          <w:iCs/>
          <w:color w:val="auto"/>
          <w:szCs w:val="24"/>
        </w:rPr>
        <w:t xml:space="preserve"> - prawnych,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aktów prawnych,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opracowywanie projektów decyzji administracyjnych oraz innych rozstrzygnięć </w:t>
      </w:r>
      <w:r w:rsidRPr="00E348D3">
        <w:rPr>
          <w:rFonts w:ascii="Times New Roman" w:hAnsi="Times New Roman" w:cs="Times New Roman"/>
          <w:sz w:val="24"/>
          <w:szCs w:val="24"/>
        </w:rPr>
        <w:br/>
        <w:t>w skomplikowanych sprawach z zakresu działania Urzędu,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występowanie przed sądami i urzędami. 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 </w:t>
      </w:r>
    </w:p>
    <w:p w:rsidR="008C3125" w:rsidRPr="00E348D3" w:rsidRDefault="008C3125" w:rsidP="008C3125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19.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Marketingu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promowanie usług i instrumentów rynku pracy wśród osób bezrobotnych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i poszukujących pracy, pracodawców oraz partnerów rynku pracy,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kreowanie alternatywnych rozwiązań realizacji standardowych usług Urzędu,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graficzne i merytoryczne informacji oraz materiałów PR </w:t>
      </w:r>
      <w:r w:rsidRPr="00E348D3">
        <w:rPr>
          <w:rFonts w:ascii="Times New Roman" w:hAnsi="Times New Roman" w:cs="Times New Roman"/>
          <w:sz w:val="24"/>
          <w:szCs w:val="24"/>
        </w:rPr>
        <w:br/>
        <w:t>i marketingowych,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zwiększenie liczby partnerów rynku pracy współpracujących z Urzędem, w celu zintensyfikowania działań, programów i inicjatyw podejmowanych na lokalnym rynku pracy,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organizowanie i rozwijanie działalności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statystyczno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analitycznej oraz badawczej, zorientowanej na budowanie skutecznej, adekwatnej do potrzeb polityki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polityki edukacyjnej stolicy, wpływanie na kształtowanie wybranych elementów polityki społecznej Warszawy poprzez: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t>sporządzanie okresowych i bieżących sprawozdań statystyc</w:t>
      </w:r>
      <w:r w:rsidR="00904290">
        <w:rPr>
          <w:rFonts w:ascii="Times New Roman" w:hAnsi="Times New Roman" w:cs="Times New Roman"/>
          <w:iCs/>
          <w:sz w:val="24"/>
          <w:szCs w:val="24"/>
        </w:rPr>
        <w:t xml:space="preserve">znych, monitoringów, opracowań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i raportów </w:t>
      </w:r>
      <w:r w:rsidRPr="00E348D3">
        <w:rPr>
          <w:rFonts w:ascii="Times New Roman" w:hAnsi="Times New Roman" w:cs="Times New Roman"/>
          <w:sz w:val="24"/>
          <w:szCs w:val="24"/>
        </w:rPr>
        <w:t xml:space="preserve">o aktualnym stanie i strukturze bezrobocia, a także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o sytuacji na lokalnym rynku pracy i o działalności Urzędu,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t xml:space="preserve">sporządzanie zestawień statystycznych na potrzeby klienta zewnętrznego </w:t>
      </w:r>
      <w:r w:rsidRPr="00E348D3">
        <w:rPr>
          <w:rFonts w:ascii="Times New Roman" w:hAnsi="Times New Roman" w:cs="Times New Roman"/>
          <w:iCs/>
          <w:sz w:val="24"/>
          <w:szCs w:val="24"/>
        </w:rPr>
        <w:br/>
        <w:t>i wewnętrznego,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 i finansowanie badań i analiz pozwalających na lepsze definiowanie problemów, oraz ich uwarunkowań, w różnych wymiarach polityki społecznej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rynku pracy, 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diagnoza i rozpoznawanie potrzeb lokalnego rynku pracy pod kątem opracowywania przyszłych programów i projektów, opartych na zastosowaniu instrumentów i usług rynku pracy,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i uczestniczenie w badaniach, konferencjach i seminariach pozwalających na diagnozę problemów i uwrażliwienie na potrzeby grup będących w szczególnej sytuacji na rynku pracy,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wystawiennictwo, organizacja targów i giełd pracy, </w:t>
      </w:r>
    </w:p>
    <w:p w:rsidR="008C3125" w:rsidRPr="00E348D3" w:rsidRDefault="008C3125" w:rsidP="008C3125">
      <w:pPr>
        <w:numPr>
          <w:ilvl w:val="0"/>
          <w:numId w:val="17"/>
        </w:numPr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polityki informacyjnej Urzędu, publikowanie badań i opracowań o rynku pracy i występujących na nim tendencjach, </w:t>
      </w:r>
    </w:p>
    <w:p w:rsidR="008C3125" w:rsidRPr="00E348D3" w:rsidRDefault="008C3125" w:rsidP="008C3125">
      <w:pPr>
        <w:numPr>
          <w:ilvl w:val="0"/>
          <w:numId w:val="18"/>
        </w:numPr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treści i dokonywanie weryfikacji (z wyłączeniem zawartości merytorycznej przygotowywanej przez poszczególne działy) materiałów umieszczanych na witrynie internetowej Urzędu, stronie internetowej Biuletynu Informacji Publicznej oraz przekazywanych do Centrum Informacyjno-Konsultacyjnego Służb Zatrudnienia w ramach projektu „Zielona Linia, Centrum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Konsultacyjne Służb Zatrudnienia”,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utrzymywanie bieżących kontaktów z partnerami rynku pracy,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udział w tworzeniu i realizacji programów rynku pracy,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planowanie i prowadzenie bieżącej, spójnej polityki informacyjnej Urzędu </w:t>
      </w:r>
      <w:r w:rsidRPr="00E348D3">
        <w:rPr>
          <w:rFonts w:ascii="Times New Roman" w:hAnsi="Times New Roman" w:cs="Times New Roman"/>
          <w:sz w:val="24"/>
          <w:szCs w:val="24"/>
        </w:rPr>
        <w:br/>
        <w:t>z wykorzystaniem mediów,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udział w konferencjach i seminariach pozwalających na poznanie najnowszych osiągnięć i sposobów pracy z klientem, poprzez wymianę doświadczeń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z partnerami, jak również wypracowanie systemu dobrych i sprawdzonych praktyk,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wystawiennictwo i organizacja targów,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Biuletynu Informacyjnego i prezentacji tematycznych na wystąpienia zewnętrzne,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przy budowaniu kultury organizacyjnej Urzędu, </w:t>
      </w:r>
    </w:p>
    <w:p w:rsidR="008C3125" w:rsidRPr="00E348D3" w:rsidRDefault="008C3125" w:rsidP="008C3125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20.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Finansowo - Księgowego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planów finansowych Urzędu i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dyscypliny i celowości wydatków,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i ewidencjonowanie operacji budżetowych i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rachunkowa i kasowa Urzędu, Funduszu Pracy i funduszy europejskich,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realizacja zadań wynikających z ustawy o systemie ubezpieczeń społecznych oraz ustawy o świadczeniach opieki zdrowotnej finansowanych ze środków publicznych,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analiz i sprawozdań dotyczących realizacji planów finansowych Urzędu oraz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ewidencji wartościowej składników majątkowych Urzędu,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osób podejmujących zatrudnienie lub inną pracę zarobkową za granicą</w:t>
      </w:r>
      <w:r w:rsidRPr="00E348D3">
        <w:rPr>
          <w:rFonts w:ascii="Times New Roman" w:hAnsi="Times New Roman" w:cs="Times New Roman"/>
          <w:sz w:val="24"/>
          <w:szCs w:val="24"/>
        </w:rPr>
        <w:br/>
        <w:t>u pracodawcy zagranicznego w państwie nie wymienionym w art. 1 ust. 3 pkt 2 lit. a-c ustawy o promocji zatrudnienia i instytucjach rynku pracy w zakresie opłacania składek na Fundusz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windykacja należności z wył</w:t>
      </w:r>
      <w:r w:rsidR="00B6122C">
        <w:rPr>
          <w:rFonts w:ascii="Times New Roman" w:hAnsi="Times New Roman" w:cs="Times New Roman"/>
          <w:sz w:val="24"/>
          <w:szCs w:val="24"/>
        </w:rPr>
        <w:t xml:space="preserve">ączeniem postępowania sądowego, </w:t>
      </w:r>
      <w:r w:rsidR="00B6122C">
        <w:rPr>
          <w:rFonts w:ascii="Times New Roman" w:hAnsi="Times New Roman"/>
          <w:sz w:val="24"/>
          <w:szCs w:val="24"/>
        </w:rPr>
        <w:t xml:space="preserve">w tym przygotowywanie projektów oraz wydawanie decyzji i zaświadczeń </w:t>
      </w:r>
      <w:r w:rsidR="00B6122C" w:rsidRPr="00C15DF7">
        <w:rPr>
          <w:rFonts w:ascii="Times New Roman" w:hAnsi="Times New Roman"/>
          <w:sz w:val="24"/>
          <w:szCs w:val="24"/>
        </w:rPr>
        <w:t>w trybie przepisów kodeksu</w:t>
      </w:r>
      <w:r w:rsidR="00B6122C">
        <w:rPr>
          <w:rFonts w:ascii="Times New Roman" w:hAnsi="Times New Roman"/>
          <w:sz w:val="24"/>
          <w:szCs w:val="24"/>
        </w:rPr>
        <w:t xml:space="preserve"> </w:t>
      </w:r>
      <w:r w:rsidR="00B6122C" w:rsidRPr="00C15DF7">
        <w:rPr>
          <w:rFonts w:ascii="Times New Roman" w:hAnsi="Times New Roman"/>
          <w:sz w:val="24"/>
          <w:szCs w:val="24"/>
        </w:rPr>
        <w:t>postępowania administracyjnego w zakresie</w:t>
      </w:r>
      <w:r w:rsidR="00B6122C">
        <w:rPr>
          <w:rFonts w:ascii="Times New Roman" w:hAnsi="Times New Roman"/>
          <w:sz w:val="24"/>
          <w:szCs w:val="24"/>
        </w:rPr>
        <w:t xml:space="preserve"> </w:t>
      </w:r>
      <w:r w:rsidR="00B6122C" w:rsidRPr="00C15DF7">
        <w:rPr>
          <w:rFonts w:ascii="Times New Roman" w:hAnsi="Times New Roman"/>
          <w:sz w:val="24"/>
          <w:szCs w:val="24"/>
        </w:rPr>
        <w:t>udzielony</w:t>
      </w:r>
      <w:r w:rsidR="00B6122C">
        <w:rPr>
          <w:rFonts w:ascii="Times New Roman" w:hAnsi="Times New Roman"/>
          <w:sz w:val="24"/>
          <w:szCs w:val="24"/>
        </w:rPr>
        <w:t>ch upoważnień Prezydenta Miasta,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projektów unijnych i wypełnianie wniosków o płatność w zakresie księgowym,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list wypłat zasiłków dla osób bezrobotnych oraz innych świadczeń wynikających z ustawy o promocji zatrudnienia i instytucjach rynku pracy na podstawie przekazywanych danych przez działy merytoryczne, </w:t>
      </w:r>
    </w:p>
    <w:p w:rsidR="008C3125" w:rsidRPr="00904290" w:rsidRDefault="008C3125" w:rsidP="00904290">
      <w:pPr>
        <w:numPr>
          <w:ilvl w:val="0"/>
          <w:numId w:val="8"/>
        </w:numPr>
        <w:shd w:val="clear" w:color="auto" w:fill="FFFFFF"/>
        <w:tabs>
          <w:tab w:val="clear" w:pos="644"/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sporządzanie informacji o dochodach oraz o pobranych zaliczkach na podatek </w:t>
      </w:r>
      <w:r w:rsidRPr="00904290">
        <w:rPr>
          <w:rFonts w:ascii="Times New Roman" w:hAnsi="Times New Roman" w:cs="Times New Roman"/>
          <w:sz w:val="24"/>
          <w:szCs w:val="24"/>
        </w:rPr>
        <w:t>dochodowy,</w:t>
      </w:r>
    </w:p>
    <w:p w:rsidR="008C3125" w:rsidRPr="002D278A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8A">
        <w:rPr>
          <w:rFonts w:ascii="Times New Roman" w:hAnsi="Times New Roman" w:cs="Times New Roman"/>
          <w:sz w:val="24"/>
          <w:szCs w:val="24"/>
        </w:rPr>
        <w:t>przygotowywanie projektów decyzji o zwrocie nienależnie pobranych świadczeń,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współpraca z komórkami organizacyjnymi Urzędu, 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proofErr w:type="spellStart"/>
      <w:r w:rsidRPr="00E348D3">
        <w:rPr>
          <w:rFonts w:ascii="Times New Roman" w:hAnsi="Times New Roman" w:cs="Times New Roman"/>
          <w:b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b/>
          <w:sz w:val="24"/>
          <w:szCs w:val="24"/>
        </w:rPr>
        <w:t xml:space="preserve"> - Administracyjnego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zarządzeń Dyrektora, regulaminów wewnętrznych dotyczących organizacji i funkcjonowania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rejestru zarządzeń Dyrektora,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elektronicznego systemu obiegu informacji w Urzędzie i nadzór nad jego funkcjonowaniem,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stanowisk informacyjnych w Urzędzie,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Punktu Abonencko Konsultacyjnego w ramach projektu „Zielona Linia, Centrum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Konsultacyjne Służb Zatrudnienia”,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obsługi organizacyjnej i administracyjnej Dyrektora i zastępców dyrektora,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przeprowadzanie kontroli wewnętrznych i wizyt monitorujących,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praktyk zawodowych uczniów i studentów,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organizacyjna Rady Rynku Pracy,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przyjmowanie interesantów zgłaszających skargi i wnioski lub kierowanie ich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do właściwych komórek organizacyjnych, przygotowanie projektów odpowiedzi na </w:t>
      </w:r>
      <w:r w:rsidRPr="00750767">
        <w:rPr>
          <w:rFonts w:ascii="Times New Roman" w:hAnsi="Times New Roman" w:cs="Times New Roman"/>
          <w:sz w:val="24"/>
          <w:szCs w:val="24"/>
        </w:rPr>
        <w:t>skargi,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rejestru skarg i kontrola nad terminowością ich rozpatrywania,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administrowanie majątkiem Urzędu oraz prowadzenie ewidencji ilościowej </w:t>
      </w:r>
      <w:r w:rsidRPr="00750767">
        <w:rPr>
          <w:rFonts w:ascii="Times New Roman" w:hAnsi="Times New Roman" w:cs="Times New Roman"/>
          <w:sz w:val="24"/>
          <w:szCs w:val="24"/>
        </w:rPr>
        <w:t>składników majątkowych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zabezpieczenie pracowników w środki techniczno-biurowe,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realizacją inwestycji i remontów w Urzędzie,</w:t>
      </w:r>
    </w:p>
    <w:p w:rsidR="008C3125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obsługa kancelaryjna Urzędu i nadzór nad obiegiem dokumentów oraz stosowaniem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Instrukcji Kancelaryjnej w Urzędzie,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prowadzenie sekretariatu Dyrektora, w zakresie obsługi </w:t>
      </w:r>
      <w:proofErr w:type="spellStart"/>
      <w:r w:rsidRPr="00E348D3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348D3">
        <w:rPr>
          <w:rFonts w:ascii="Times New Roman" w:hAnsi="Times New Roman" w:cs="Times New Roman"/>
          <w:sz w:val="24"/>
          <w:szCs w:val="24"/>
        </w:rPr>
        <w:t xml:space="preserve"> – </w:t>
      </w:r>
      <w:r w:rsidRPr="00750767">
        <w:rPr>
          <w:rFonts w:ascii="Times New Roman" w:hAnsi="Times New Roman" w:cs="Times New Roman"/>
          <w:sz w:val="24"/>
          <w:szCs w:val="24"/>
        </w:rPr>
        <w:lastRenderedPageBreak/>
        <w:t>administracyjnej,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składnicy akt dokumentów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zamówieniami publicznymi,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administrowanie siecią komputerową,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administrowanie bazami danych, stroną internetową Urzędu i stroną internetową </w:t>
      </w:r>
      <w:r w:rsidRPr="00750767">
        <w:rPr>
          <w:rFonts w:ascii="Times New Roman" w:hAnsi="Times New Roman" w:cs="Times New Roman"/>
          <w:iCs/>
          <w:sz w:val="24"/>
          <w:szCs w:val="24"/>
        </w:rPr>
        <w:t>Biuletynu Informacji Publicznej,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nadzór nad prawidłowym funkcjonowaniem zasobów teleinformatycznych Urzędu,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wprowadzanie nowych rozwiązań informatycznych, aktualizacja i rozbudowa </w:t>
      </w:r>
      <w:r w:rsidRPr="00750767">
        <w:rPr>
          <w:rFonts w:ascii="Times New Roman" w:hAnsi="Times New Roman" w:cs="Times New Roman"/>
          <w:iCs/>
          <w:sz w:val="24"/>
          <w:szCs w:val="24"/>
        </w:rPr>
        <w:t>istniejących rozwiązań informatycznych,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prowadzenie szkoleń pracowników z zakresu wprowadzanych rozwiązań </w:t>
      </w:r>
      <w:r w:rsidRPr="00750767">
        <w:rPr>
          <w:rFonts w:ascii="Times New Roman" w:hAnsi="Times New Roman" w:cs="Times New Roman"/>
          <w:iCs/>
          <w:sz w:val="24"/>
          <w:szCs w:val="24"/>
        </w:rPr>
        <w:t>informatycznych,</w:t>
      </w:r>
    </w:p>
    <w:p w:rsidR="008C3125" w:rsidRPr="002D278A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zab</w:t>
      </w:r>
      <w:r w:rsidR="00750767">
        <w:rPr>
          <w:rFonts w:ascii="Times New Roman" w:hAnsi="Times New Roman" w:cs="Times New Roman"/>
          <w:iCs/>
          <w:sz w:val="24"/>
          <w:szCs w:val="24"/>
        </w:rPr>
        <w:t>ezpieczenie zbiorów danych przed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 zniszczeniem bądź nieuprawnionym dostępem </w:t>
      </w:r>
      <w:r w:rsidRPr="00E348D3">
        <w:rPr>
          <w:rFonts w:ascii="Times New Roman" w:hAnsi="Times New Roman" w:cs="Times New Roman"/>
          <w:iCs/>
          <w:sz w:val="24"/>
          <w:szCs w:val="24"/>
        </w:rPr>
        <w:br/>
      </w:r>
      <w:r w:rsidRPr="002D278A">
        <w:rPr>
          <w:rFonts w:ascii="Times New Roman" w:hAnsi="Times New Roman" w:cs="Times New Roman"/>
          <w:iCs/>
          <w:sz w:val="24"/>
          <w:szCs w:val="24"/>
        </w:rPr>
        <w:t xml:space="preserve"> w zakresie zabezpieczeń informatycznych,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usuwanie awarii lub wnioskowanie do Dyrektora o zlecenie ich wykonania </w:t>
      </w:r>
      <w:r w:rsidRPr="00750767">
        <w:rPr>
          <w:rFonts w:ascii="Times New Roman" w:hAnsi="Times New Roman" w:cs="Times New Roman"/>
          <w:iCs/>
          <w:sz w:val="24"/>
          <w:szCs w:val="24"/>
        </w:rPr>
        <w:t xml:space="preserve">specjalistycznym firmom, 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sporządzanie planów i dokumentacji zakupów w zakresie mo</w:t>
      </w:r>
      <w:r>
        <w:rPr>
          <w:rFonts w:ascii="Times New Roman" w:hAnsi="Times New Roman" w:cs="Times New Roman"/>
          <w:iCs/>
          <w:sz w:val="24"/>
          <w:szCs w:val="24"/>
        </w:rPr>
        <w:t xml:space="preserve">dernizacji, eksploatacji </w:t>
      </w:r>
      <w:r w:rsidR="00750767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750767">
        <w:rPr>
          <w:rFonts w:ascii="Times New Roman" w:hAnsi="Times New Roman" w:cs="Times New Roman"/>
          <w:iCs/>
          <w:sz w:val="24"/>
          <w:szCs w:val="24"/>
        </w:rPr>
        <w:t>i konserwacji sieci komputerowej i oprogramowania,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21a. </w:t>
      </w:r>
      <w:r w:rsidRPr="00E348D3">
        <w:rPr>
          <w:rFonts w:ascii="Times New Roman" w:hAnsi="Times New Roman" w:cs="Times New Roman"/>
          <w:sz w:val="24"/>
          <w:szCs w:val="24"/>
        </w:rPr>
        <w:t>Do zakresu działania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Działu Ofert Pracy </w:t>
      </w:r>
      <w:r w:rsidR="00750767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750767" w:rsidRDefault="00750767" w:rsidP="00750767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stała współpraca z pracodawcami w zakresie pomocy określonej w </w:t>
      </w:r>
      <w:r w:rsidR="008C3125" w:rsidRPr="00E348D3">
        <w:rPr>
          <w:rFonts w:ascii="Times New Roman" w:hAnsi="Times New Roman"/>
          <w:sz w:val="24"/>
          <w:szCs w:val="24"/>
        </w:rPr>
        <w:t xml:space="preserve">ustawie </w:t>
      </w:r>
      <w:r w:rsidR="008C3125" w:rsidRPr="00750767">
        <w:rPr>
          <w:rFonts w:ascii="Times New Roman" w:hAnsi="Times New Roman"/>
          <w:sz w:val="24"/>
          <w:szCs w:val="24"/>
        </w:rPr>
        <w:t>o promocji zatrudnienia i instytucjach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pozyskiwanie ofert pracy i ich upowszechnianie,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pracodawcami w zakresie zatrudniania cudzoziemców,</w:t>
      </w:r>
    </w:p>
    <w:p w:rsidR="008C3125" w:rsidRPr="00750767" w:rsidRDefault="008C3125" w:rsidP="00750767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prowadzenie rejestrów wniosków oraz wydanych zezwoleń na pracę cudzoziemców, </w:t>
      </w:r>
      <w:r w:rsidR="00750767">
        <w:rPr>
          <w:rFonts w:ascii="Times New Roman" w:hAnsi="Times New Roman"/>
          <w:sz w:val="24"/>
          <w:szCs w:val="24"/>
        </w:rPr>
        <w:br/>
      </w:r>
      <w:r w:rsidRPr="00750767">
        <w:rPr>
          <w:rFonts w:ascii="Times New Roman" w:hAnsi="Times New Roman"/>
          <w:sz w:val="24"/>
          <w:szCs w:val="24"/>
        </w:rPr>
        <w:t>w zakresie określonym w ustawie o promocji zatrudnienia i instytucjach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wydawanie zezwoleń na pracę cudzoziemców w zakresie upoważnień udzielonych przez Prezydenta Miasta,</w:t>
      </w:r>
    </w:p>
    <w:p w:rsidR="008C3125" w:rsidRPr="00E348D3" w:rsidRDefault="00750767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projektów oraz </w:t>
      </w:r>
      <w:r w:rsidR="008C3125" w:rsidRPr="00E348D3">
        <w:rPr>
          <w:rFonts w:ascii="Times New Roman" w:hAnsi="Times New Roman"/>
          <w:sz w:val="24"/>
          <w:szCs w:val="24"/>
        </w:rPr>
        <w:t>wydawanie decyzji i zaświad</w:t>
      </w:r>
      <w:r>
        <w:rPr>
          <w:rFonts w:ascii="Times New Roman" w:hAnsi="Times New Roman"/>
          <w:sz w:val="24"/>
          <w:szCs w:val="24"/>
        </w:rPr>
        <w:t>czeń w trybie przepisów kodeksu</w:t>
      </w:r>
      <w:r w:rsidR="008C3125" w:rsidRPr="00E348D3">
        <w:rPr>
          <w:rFonts w:ascii="Times New Roman" w:hAnsi="Times New Roman"/>
          <w:sz w:val="24"/>
          <w:szCs w:val="24"/>
        </w:rPr>
        <w:t xml:space="preserve"> postępowania administracyjnego w zakresie upoważnień udzielonych przez Prezydenta Miasta,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analiz</w:t>
      </w:r>
      <w:r w:rsidR="00750767">
        <w:rPr>
          <w:rFonts w:ascii="Times New Roman" w:hAnsi="Times New Roman"/>
          <w:sz w:val="24"/>
          <w:szCs w:val="24"/>
        </w:rPr>
        <w:t xml:space="preserve">a rynku pracy w celu uzyskania </w:t>
      </w:r>
      <w:r w:rsidRPr="00E348D3">
        <w:rPr>
          <w:rFonts w:ascii="Times New Roman" w:hAnsi="Times New Roman"/>
          <w:sz w:val="24"/>
          <w:szCs w:val="24"/>
        </w:rPr>
        <w:t>informacji dotyczącej zaspokojenia potrzeb kadrowych na lokalnym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przygotowywanie informacji o możliwości zaspokojenia potrzeb kadrowych w oparciu o lokalny rynek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współpraca z organami skarbowymi, kontroli legalności pracy i pobytu cudzoziemców oraz innymi organami samorządowymi, rządowymi i organizacjami pozarządowymi </w:t>
      </w:r>
      <w:r w:rsidR="00750767">
        <w:rPr>
          <w:rFonts w:ascii="Times New Roman" w:hAnsi="Times New Roman"/>
          <w:sz w:val="24"/>
          <w:szCs w:val="24"/>
        </w:rPr>
        <w:br/>
      </w:r>
      <w:r w:rsidRPr="00E348D3">
        <w:rPr>
          <w:rFonts w:ascii="Times New Roman" w:hAnsi="Times New Roman"/>
          <w:sz w:val="24"/>
          <w:szCs w:val="24"/>
        </w:rPr>
        <w:t>w zakresie funkcjonowania działu,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udzielanie odpowiedzi na zapytania i wnioski w ramach funkcjonowania działu,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innymi komórkami organizacyjnymi Urzędu,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22.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samodzielnego stanowiska pracy - </w:t>
      </w:r>
      <w:r w:rsidRPr="00E348D3">
        <w:rPr>
          <w:b/>
          <w:color w:val="auto"/>
          <w:szCs w:val="24"/>
        </w:rPr>
        <w:t xml:space="preserve">Pełnomocnika </w:t>
      </w:r>
      <w:r w:rsidR="00750767">
        <w:rPr>
          <w:b/>
          <w:color w:val="auto"/>
          <w:szCs w:val="24"/>
        </w:rPr>
        <w:br/>
      </w:r>
      <w:r w:rsidRPr="00E348D3">
        <w:rPr>
          <w:b/>
          <w:color w:val="auto"/>
          <w:szCs w:val="24"/>
        </w:rPr>
        <w:t>ds. Systemu Zarządzania Jakością</w:t>
      </w:r>
      <w:r w:rsidRPr="00E348D3">
        <w:rPr>
          <w:color w:val="auto"/>
          <w:szCs w:val="24"/>
        </w:rPr>
        <w:t xml:space="preserve"> należy w szczególności: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nadzór nad opracowywaniem i uaktualnianiem dokumentacji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koordynacja działań w zakresie wdrażania i utrzymania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lastRenderedPageBreak/>
        <w:t>współpraca z kierownikami poszczególnych działów w zakresie wdrażanego, funkcjonującego i doskonalonego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planowanie i nadzór nad realizacją </w:t>
      </w:r>
      <w:proofErr w:type="spellStart"/>
      <w:r w:rsidRPr="002D278A">
        <w:rPr>
          <w:rFonts w:ascii="Times New Roman" w:hAnsi="Times New Roman" w:cs="Times New Roman"/>
          <w:sz w:val="24"/>
          <w:szCs w:val="24"/>
        </w:rPr>
        <w:t>auditów</w:t>
      </w:r>
      <w:proofErr w:type="spellEnd"/>
      <w:r w:rsidRPr="002D278A">
        <w:rPr>
          <w:rFonts w:ascii="Times New Roman" w:hAnsi="Times New Roman" w:cs="Times New Roman"/>
          <w:sz w:val="24"/>
          <w:szCs w:val="24"/>
        </w:rPr>
        <w:t xml:space="preserve"> wewnętrznych oraz analiza ich efektywności,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nadzór nad realizacją działań korygujących i zapobiegawczych oraz analiza ich efektywności,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przygotowanie dla Dyrektora sprawozdań dotyczących wdrażania, funkcjonowania </w:t>
      </w:r>
      <w:r w:rsidRPr="002D278A">
        <w:rPr>
          <w:rFonts w:ascii="Times New Roman" w:hAnsi="Times New Roman" w:cs="Times New Roman"/>
          <w:sz w:val="24"/>
          <w:szCs w:val="24"/>
        </w:rPr>
        <w:br/>
        <w:t>i doskonalenia Systemu Zarządzania Jakością ISO 9001.</w:t>
      </w:r>
    </w:p>
    <w:p w:rsidR="00E06088" w:rsidRDefault="00E06088" w:rsidP="00E060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06088" w:rsidRPr="00E348D3" w:rsidRDefault="00E06088" w:rsidP="00E06088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22</w:t>
      </w:r>
      <w:r>
        <w:rPr>
          <w:b/>
          <w:szCs w:val="24"/>
        </w:rPr>
        <w:t>a</w:t>
      </w:r>
      <w:r w:rsidRPr="00E348D3">
        <w:rPr>
          <w:b/>
          <w:szCs w:val="24"/>
        </w:rPr>
        <w:t>.</w:t>
      </w:r>
      <w:r w:rsidRPr="00E348D3">
        <w:rPr>
          <w:szCs w:val="24"/>
        </w:rPr>
        <w:t xml:space="preserve"> </w:t>
      </w:r>
      <w:r w:rsidRPr="00E06088">
        <w:rPr>
          <w:color w:val="auto"/>
          <w:szCs w:val="24"/>
        </w:rPr>
        <w:t xml:space="preserve">Do zakresu działania samodzielnego stanowiska - </w:t>
      </w:r>
      <w:r w:rsidRPr="00E06088">
        <w:rPr>
          <w:b/>
          <w:color w:val="auto"/>
          <w:szCs w:val="24"/>
        </w:rPr>
        <w:t>Inspektora Ochrony Danych</w:t>
      </w:r>
      <w:r w:rsidRPr="00E06088">
        <w:rPr>
          <w:color w:val="auto"/>
          <w:szCs w:val="24"/>
        </w:rPr>
        <w:t xml:space="preserve"> należy w szczególności: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udzielanie wskazówek i pomocy komórkom organizacyjnym Urzędu w zakresie stosowania przepisów dotyczących ochrony danych osobowych,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monitorowanie zgodności przetwarzania danych osobowych z przepisami </w:t>
      </w:r>
      <w:r w:rsidRPr="00E06088">
        <w:rPr>
          <w:rFonts w:ascii="Times New Roman" w:hAnsi="Times New Roman" w:cs="Times New Roman"/>
          <w:sz w:val="24"/>
          <w:szCs w:val="24"/>
        </w:rPr>
        <w:br/>
        <w:t>o ochronie danych osobowych oraz opracowywanie w tym zakresie sprawozdania dla administratora danych,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nadzorowanie opracowania i aktualizowanie Polityki Ochrony Informacji – dokumentacji opisującej sposób przetwarzania danych osobowych oraz innych dokumentów zapewniających ochronę danych osobowych objętych ochroną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>w Urzędzie,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nadzór i kontrola nad realizacją i stosowaniem Polityki Ochrony Informacji oraz zabezpieczeniem danych osobowych przetwarzanych w Urzędzie, 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zapoznawanie osób upoważnionych do przetwarzania danych osobowych </w:t>
      </w:r>
      <w:r w:rsidRPr="00E06088">
        <w:rPr>
          <w:rFonts w:ascii="Times New Roman" w:hAnsi="Times New Roman" w:cs="Times New Roman"/>
          <w:sz w:val="24"/>
          <w:szCs w:val="24"/>
        </w:rPr>
        <w:br/>
        <w:t xml:space="preserve">z przepisami z zakresu ochrony danych osobowych, 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rejestru czynności przetwarzanych danych przez administratora danych,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rejestru incydentów ochrony danych osobowych,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prowadzenie ewidencji osób upoważnionych do przetwarzania danych osobowych,</w:t>
      </w:r>
      <w:r w:rsidRPr="00E06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 xml:space="preserve">pełnienie funkcji punktu kontaktowego dla osób fizycznych oraz organu nadzorczego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 xml:space="preserve">w kwestiach związanych z przetwarzaniem danych oraz prowadzenie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E06088">
        <w:rPr>
          <w:rFonts w:ascii="Times New Roman" w:hAnsi="Times New Roman" w:cs="Times New Roman"/>
          <w:sz w:val="24"/>
          <w:szCs w:val="24"/>
        </w:rPr>
        <w:t>we wszelkich innych sprawach,</w:t>
      </w:r>
    </w:p>
    <w:p w:rsidR="00E06088" w:rsidRPr="00E06088" w:rsidRDefault="00E06088" w:rsidP="00E06088">
      <w:pPr>
        <w:widowControl/>
        <w:numPr>
          <w:ilvl w:val="0"/>
          <w:numId w:val="34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6088">
        <w:rPr>
          <w:rFonts w:ascii="Times New Roman" w:hAnsi="Times New Roman" w:cs="Times New Roman"/>
          <w:sz w:val="24"/>
          <w:szCs w:val="24"/>
        </w:rPr>
        <w:t>identyfikacja i analiza zagrożeń ujawnienia danych oraz opracowywanie sposobów ochrony danych osobowych,</w:t>
      </w:r>
    </w:p>
    <w:p w:rsidR="00E06088" w:rsidRPr="00E06088" w:rsidRDefault="00E06088" w:rsidP="00E06088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06088">
        <w:rPr>
          <w:rFonts w:ascii="Times New Roman" w:hAnsi="Times New Roman"/>
          <w:sz w:val="24"/>
          <w:szCs w:val="24"/>
        </w:rPr>
        <w:t>współpraca z Urzędem Ochrony 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23.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</w:t>
      </w:r>
      <w:r w:rsidRPr="00E348D3">
        <w:rPr>
          <w:b/>
          <w:color w:val="auto"/>
          <w:szCs w:val="24"/>
        </w:rPr>
        <w:t>wieloosobowego stanowiska pracy ds. kadrowo - płacowych</w:t>
      </w:r>
      <w:r w:rsidRPr="00E348D3">
        <w:rPr>
          <w:color w:val="auto"/>
          <w:szCs w:val="24"/>
        </w:rPr>
        <w:t xml:space="preserve"> należy w szczególności: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Pr="00E348D3">
        <w:rPr>
          <w:rFonts w:ascii="Times New Roman" w:hAnsi="Times New Roman" w:cs="Times New Roman"/>
          <w:sz w:val="24"/>
          <w:szCs w:val="24"/>
        </w:rPr>
        <w:t>w</w:t>
      </w:r>
      <w:r w:rsidR="00CE711E">
        <w:rPr>
          <w:rFonts w:ascii="Times New Roman" w:hAnsi="Times New Roman" w:cs="Times New Roman"/>
          <w:sz w:val="24"/>
          <w:szCs w:val="24"/>
        </w:rPr>
        <w:t>anie i przygoto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="00750767">
        <w:rPr>
          <w:rFonts w:ascii="Times New Roman" w:hAnsi="Times New Roman" w:cs="Times New Roman"/>
          <w:sz w:val="24"/>
          <w:szCs w:val="24"/>
        </w:rPr>
        <w:t>w</w:t>
      </w:r>
      <w:r w:rsidRPr="00E348D3">
        <w:rPr>
          <w:rFonts w:ascii="Times New Roman" w:hAnsi="Times New Roman" w:cs="Times New Roman"/>
          <w:sz w:val="24"/>
          <w:szCs w:val="24"/>
        </w:rPr>
        <w:t>anie projektów regulaminu pracy i wynagradzania,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upoważnień i pełnomocnictw,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wydawanych pracownikom upowa</w:t>
      </w:r>
      <w:r>
        <w:rPr>
          <w:rFonts w:ascii="Times New Roman" w:hAnsi="Times New Roman" w:cs="Times New Roman"/>
          <w:sz w:val="24"/>
          <w:szCs w:val="24"/>
        </w:rPr>
        <w:t xml:space="preserve">żnień oraz prowadzenie rejestru </w:t>
      </w:r>
      <w:r w:rsidRPr="00E348D3">
        <w:rPr>
          <w:rFonts w:ascii="Times New Roman" w:hAnsi="Times New Roman" w:cs="Times New Roman"/>
          <w:sz w:val="24"/>
          <w:szCs w:val="24"/>
        </w:rPr>
        <w:t>wydanych upoważnień i pełnomocnictw,</w:t>
      </w:r>
    </w:p>
    <w:p w:rsidR="008C3125" w:rsidRPr="00E348D3" w:rsidRDefault="008C3125" w:rsidP="008C3125">
      <w:pPr>
        <w:tabs>
          <w:tab w:val="num" w:pos="567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48D3">
        <w:rPr>
          <w:rFonts w:ascii="Times New Roman" w:hAnsi="Times New Roman" w:cs="Times New Roman"/>
          <w:sz w:val="24"/>
          <w:szCs w:val="24"/>
        </w:rPr>
        <w:t xml:space="preserve">3a) realizowanie procesu służby przygotowawczej dla nowo zatrudnionych pracowników </w:t>
      </w:r>
    </w:p>
    <w:p w:rsidR="008C3125" w:rsidRPr="00E348D3" w:rsidRDefault="008C3125" w:rsidP="008C3125">
      <w:pPr>
        <w:tabs>
          <w:tab w:val="num" w:pos="567"/>
        </w:tabs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8D3">
        <w:rPr>
          <w:rFonts w:ascii="Times New Roman" w:hAnsi="Times New Roman" w:cs="Times New Roman"/>
          <w:sz w:val="24"/>
          <w:szCs w:val="24"/>
        </w:rPr>
        <w:t>Urzędu,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kadrowo – płacowa, 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kontrola dyscypliny pracy, 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Zakładowego Funduszu Świadczeń Socjalnych,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związanych z polityką szkoleniową pracowników,</w:t>
      </w:r>
    </w:p>
    <w:p w:rsidR="008C3125" w:rsidRPr="00CE711E" w:rsidRDefault="00CE711E" w:rsidP="00CE711E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na potrzeby w</w:t>
      </w:r>
      <w:r w:rsidR="00CD4FA0">
        <w:rPr>
          <w:rFonts w:ascii="Times New Roman" w:hAnsi="Times New Roman" w:cs="Times New Roman"/>
          <w:sz w:val="24"/>
          <w:szCs w:val="24"/>
        </w:rPr>
        <w:t>łasne i instytucji zewnętrznych,</w:t>
      </w:r>
    </w:p>
    <w:p w:rsidR="008C3125" w:rsidRPr="00E348D3" w:rsidRDefault="00CE711E" w:rsidP="008C3125">
      <w:pPr>
        <w:numPr>
          <w:ilvl w:val="0"/>
          <w:numId w:val="2"/>
        </w:numPr>
        <w:tabs>
          <w:tab w:val="clear" w:pos="720"/>
          <w:tab w:val="num" w:pos="567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</w:t>
      </w:r>
      <w:r w:rsidR="008C3125" w:rsidRPr="00E348D3">
        <w:rPr>
          <w:rFonts w:ascii="Times New Roman" w:hAnsi="Times New Roman" w:cs="Times New Roman"/>
          <w:sz w:val="24"/>
          <w:szCs w:val="24"/>
        </w:rPr>
        <w:t>składnicy akt dokumentów związanych z funkcjonowaniem stanowiska.</w:t>
      </w:r>
    </w:p>
    <w:p w:rsidR="008C3125" w:rsidRPr="00E348D3" w:rsidRDefault="008C3125" w:rsidP="008C3125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 24.  (</w:t>
      </w:r>
      <w:r w:rsidRPr="00E348D3">
        <w:rPr>
          <w:color w:val="auto"/>
          <w:szCs w:val="24"/>
        </w:rPr>
        <w:t>uchylony)</w:t>
      </w: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 </w:t>
      </w:r>
    </w:p>
    <w:p w:rsidR="008C3125" w:rsidRPr="00E348D3" w:rsidRDefault="001578BB" w:rsidP="00157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3125" w:rsidRPr="00E348D3">
        <w:rPr>
          <w:rFonts w:ascii="Times New Roman" w:hAnsi="Times New Roman" w:cs="Times New Roman"/>
          <w:b/>
          <w:sz w:val="24"/>
          <w:szCs w:val="24"/>
        </w:rPr>
        <w:t xml:space="preserve">§  25.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(uchylony)</w:t>
      </w:r>
    </w:p>
    <w:p w:rsidR="008C3125" w:rsidRPr="00E348D3" w:rsidRDefault="008C3125" w:rsidP="008C3125">
      <w:pPr>
        <w:widowControl/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125" w:rsidRPr="00E348D3" w:rsidRDefault="008C3125" w:rsidP="008C3125">
      <w:pPr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48D3">
        <w:rPr>
          <w:rFonts w:ascii="Times New Roman" w:hAnsi="Times New Roman" w:cs="Times New Roman"/>
          <w:b/>
          <w:sz w:val="24"/>
          <w:szCs w:val="24"/>
        </w:rPr>
        <w:t>§  26.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 (uchylony)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2D278A" w:rsidRDefault="001578BB" w:rsidP="001578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F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C3125" w:rsidRPr="00E348D3">
        <w:rPr>
          <w:rFonts w:ascii="Times New Roman" w:hAnsi="Times New Roman" w:cs="Times New Roman"/>
          <w:b/>
          <w:sz w:val="24"/>
          <w:szCs w:val="24"/>
        </w:rPr>
        <w:t>26a</w:t>
      </w:r>
      <w:r>
        <w:rPr>
          <w:rFonts w:ascii="Times New Roman" w:hAnsi="Times New Roman" w:cs="Times New Roman"/>
          <w:sz w:val="24"/>
          <w:szCs w:val="24"/>
        </w:rPr>
        <w:t xml:space="preserve"> (uchylony)</w:t>
      </w:r>
      <w:r w:rsidR="00CE7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</w:p>
    <w:p w:rsidR="008C3125" w:rsidRPr="00E348D3" w:rsidRDefault="008C3125" w:rsidP="008C3125">
      <w:pPr>
        <w:widowControl/>
        <w:tabs>
          <w:tab w:val="right" w:pos="284"/>
          <w:tab w:val="left" w:pos="40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Czas pracy Urzędu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27.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>Urząd jest czynny w dni powszednie, od poniedziałku do piątku, od godz. 8.00 do godz. 16.00.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Ustala się czas przyjęć klientów codziennie w godzinach 8.00 - 15.00. 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3. Dyrektor w uzasadnionych przypadkach ustala inny czas pracy Urzędu.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8C3125" w:rsidRPr="00E348D3" w:rsidRDefault="008C3125" w:rsidP="008C312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5002A4">
        <w:rPr>
          <w:rFonts w:ascii="Times New Roman" w:hAnsi="Times New Roman" w:cs="Times New Roman"/>
          <w:sz w:val="24"/>
          <w:szCs w:val="24"/>
        </w:rPr>
        <w:t>a się Dyrektorowi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tabs>
          <w:tab w:val="left" w:pos="0"/>
        </w:tabs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29.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Traci moc zarządzenie Prezydenta m.st. Warszawy nr 1773/2008 z dnia 23 czerwca 2008 r. w sprawie ustalenia regulamin</w:t>
      </w:r>
      <w:r w:rsidR="005002A4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30.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C3125" w:rsidRPr="00E348D3" w:rsidRDefault="008C3125" w:rsidP="008C3125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ind w:left="4846" w:right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0F02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</w:p>
    <w:p w:rsidR="008C3125" w:rsidRPr="00E348D3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Miasta Stołecznego Warszawy</w:t>
      </w:r>
    </w:p>
    <w:p w:rsidR="008C3125" w:rsidRPr="00E348D3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F02" w:rsidRDefault="00010F02"/>
    <w:sectPr w:rsidR="00010F02" w:rsidSect="005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54" w:rsidRDefault="001F3954" w:rsidP="001C6901">
      <w:r>
        <w:separator/>
      </w:r>
    </w:p>
  </w:endnote>
  <w:endnote w:type="continuationSeparator" w:id="0">
    <w:p w:rsidR="001F3954" w:rsidRDefault="001F3954" w:rsidP="001C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54" w:rsidRDefault="001F3954" w:rsidP="001C6901">
      <w:r>
        <w:separator/>
      </w:r>
    </w:p>
  </w:footnote>
  <w:footnote w:type="continuationSeparator" w:id="0">
    <w:p w:rsidR="001F3954" w:rsidRDefault="001F3954" w:rsidP="001C6901">
      <w:r>
        <w:continuationSeparator/>
      </w:r>
    </w:p>
  </w:footnote>
  <w:footnote w:id="1">
    <w:p w:rsidR="001C6901" w:rsidRPr="001C6901" w:rsidRDefault="001C690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 w:rsidRPr="001C6901">
        <w:rPr>
          <w:rFonts w:ascii="Times New Roman" w:hAnsi="Times New Roman" w:cs="Times New Roman"/>
        </w:rPr>
        <w:t>Zmiany tekstu jednolitego wymienionej ustawy z</w:t>
      </w:r>
      <w:r w:rsidR="00DB7583">
        <w:rPr>
          <w:rFonts w:ascii="Times New Roman" w:hAnsi="Times New Roman" w:cs="Times New Roman"/>
        </w:rPr>
        <w:t>ostały ogłoszone w Dz. U. z 2018</w:t>
      </w:r>
      <w:r w:rsidRPr="001C6901">
        <w:rPr>
          <w:rFonts w:ascii="Times New Roman" w:hAnsi="Times New Roman" w:cs="Times New Roman"/>
        </w:rPr>
        <w:t xml:space="preserve"> r. poz. 1544, 1629, 1669, 2077, </w:t>
      </w:r>
      <w:r w:rsidR="00DB7583">
        <w:rPr>
          <w:rFonts w:ascii="Times New Roman" w:hAnsi="Times New Roman" w:cs="Times New Roman"/>
        </w:rPr>
        <w:t xml:space="preserve">2192, </w:t>
      </w:r>
      <w:r w:rsidRPr="001C6901">
        <w:rPr>
          <w:rFonts w:ascii="Times New Roman" w:hAnsi="Times New Roman" w:cs="Times New Roman"/>
        </w:rPr>
        <w:t>2215, 2245, 2432 i 2435 oraz z 2019 r. poz. 60, 577, 622, 730</w:t>
      </w:r>
      <w:r w:rsidR="00DB7583">
        <w:rPr>
          <w:rFonts w:ascii="Times New Roman" w:hAnsi="Times New Roman" w:cs="Times New Roman"/>
        </w:rPr>
        <w:t>, 743 i 986.</w:t>
      </w:r>
    </w:p>
  </w:footnote>
  <w:footnote w:id="2">
    <w:p w:rsidR="001C6901" w:rsidRPr="001C6901" w:rsidRDefault="001C690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C6901">
        <w:rPr>
          <w:rFonts w:ascii="Times New Roman" w:hAnsi="Times New Roman" w:cs="Times New Roman"/>
        </w:rPr>
        <w:t xml:space="preserve">Zmiany tekstu jednolitego wymienionej ustawy zostały ogłoszone w Dz. U. z 2018 r. poz. 1000, </w:t>
      </w:r>
      <w:r w:rsidR="00DB7583">
        <w:rPr>
          <w:rFonts w:ascii="Times New Roman" w:hAnsi="Times New Roman" w:cs="Times New Roman"/>
        </w:rPr>
        <w:t xml:space="preserve">1076, 1925, 2192 </w:t>
      </w:r>
      <w:r w:rsidRPr="001C6901">
        <w:rPr>
          <w:rFonts w:ascii="Times New Roman" w:hAnsi="Times New Roman" w:cs="Times New Roman"/>
        </w:rPr>
        <w:t>i 2354 oraz z 2019 r. poz. 730 i 924.</w:t>
      </w:r>
    </w:p>
  </w:footnote>
  <w:footnote w:id="3">
    <w:p w:rsidR="001C6901" w:rsidRPr="001C6901" w:rsidRDefault="001C690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1C6901">
        <w:rPr>
          <w:rFonts w:ascii="Times New Roman" w:hAnsi="Times New Roman" w:cs="Times New Roman"/>
        </w:rPr>
        <w:t>Zmiany tekstu jednolitego wymienionej ustawy zostały ogłoszone w Dz. U. z 2018 r. poz. 1515, 1532, 1544, 1552, 1669, 1925, 2192 i 2429 oraz z 2019 r. poz. 60, 303, 399, 447, 730</w:t>
      </w:r>
      <w:r w:rsidR="00DB7583">
        <w:rPr>
          <w:rFonts w:ascii="Times New Roman" w:hAnsi="Times New Roman" w:cs="Times New Roman"/>
        </w:rPr>
        <w:t>, 752 i 1078.</w:t>
      </w:r>
    </w:p>
  </w:footnote>
  <w:footnote w:id="4">
    <w:p w:rsidR="001C6901" w:rsidRPr="00BB2B5B" w:rsidRDefault="001C6901">
      <w:pPr>
        <w:pStyle w:val="Tekstprzypisudolnego"/>
        <w:rPr>
          <w:rFonts w:ascii="Times New Roman" w:hAnsi="Times New Roman" w:cs="Times New Roman"/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BB2B5B">
        <w:rPr>
          <w:rFonts w:ascii="Times New Roman" w:hAnsi="Times New Roman" w:cs="Times New Roman"/>
        </w:rPr>
        <w:t>Zmiany tekstu jednolitego wymienionej ustawy zostały ogłoszone w Dz. U. z 2018 r. poz. 1693, 2192, 2245, 2354 i 2529 oraz z 2019 r. poz. 271, 730 i 752.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4D"/>
    <w:multiLevelType w:val="hybridMultilevel"/>
    <w:tmpl w:val="037CF122"/>
    <w:lvl w:ilvl="0" w:tplc="6A14D988">
      <w:start w:val="1"/>
      <w:numFmt w:val="decimal"/>
      <w:lvlText w:val="%1)"/>
      <w:lvlJc w:val="left"/>
      <w:pPr>
        <w:ind w:left="8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BB0E00"/>
    <w:multiLevelType w:val="hybridMultilevel"/>
    <w:tmpl w:val="AEAC79B2"/>
    <w:lvl w:ilvl="0" w:tplc="EC784AD4">
      <w:start w:val="1"/>
      <w:numFmt w:val="none"/>
      <w:lvlText w:val="3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3CE2"/>
    <w:multiLevelType w:val="hybridMultilevel"/>
    <w:tmpl w:val="C726A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53C"/>
    <w:multiLevelType w:val="hybridMultilevel"/>
    <w:tmpl w:val="876C9B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15FD2"/>
    <w:multiLevelType w:val="hybridMultilevel"/>
    <w:tmpl w:val="33444244"/>
    <w:lvl w:ilvl="0" w:tplc="B680CB74">
      <w:start w:val="1"/>
      <w:numFmt w:val="lowerLetter"/>
      <w:lvlText w:val="%1)"/>
      <w:lvlJc w:val="left"/>
      <w:pPr>
        <w:ind w:left="127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9AE5B5B"/>
    <w:multiLevelType w:val="hybridMultilevel"/>
    <w:tmpl w:val="2026D780"/>
    <w:lvl w:ilvl="0" w:tplc="D7EC13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06888"/>
    <w:multiLevelType w:val="hybridMultilevel"/>
    <w:tmpl w:val="C9C067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429B3"/>
    <w:multiLevelType w:val="hybridMultilevel"/>
    <w:tmpl w:val="66765598"/>
    <w:lvl w:ilvl="0" w:tplc="B038DD12">
      <w:start w:val="1"/>
      <w:numFmt w:val="none"/>
      <w:lvlText w:val="7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D71"/>
    <w:multiLevelType w:val="hybridMultilevel"/>
    <w:tmpl w:val="1AF0C5FE"/>
    <w:lvl w:ilvl="0" w:tplc="5478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104EC"/>
    <w:multiLevelType w:val="hybridMultilevel"/>
    <w:tmpl w:val="88AA6420"/>
    <w:lvl w:ilvl="0" w:tplc="AF9EB3D2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88D49FF"/>
    <w:multiLevelType w:val="hybridMultilevel"/>
    <w:tmpl w:val="0C7A12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D133F"/>
    <w:multiLevelType w:val="hybridMultilevel"/>
    <w:tmpl w:val="28DA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54B0"/>
    <w:multiLevelType w:val="hybridMultilevel"/>
    <w:tmpl w:val="6D329B08"/>
    <w:lvl w:ilvl="0" w:tplc="DB9A3BD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282274"/>
    <w:multiLevelType w:val="hybridMultilevel"/>
    <w:tmpl w:val="CE228DDA"/>
    <w:lvl w:ilvl="0" w:tplc="E208CAEC">
      <w:start w:val="1"/>
      <w:numFmt w:val="none"/>
      <w:lvlText w:val="5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F6DFE"/>
    <w:multiLevelType w:val="hybridMultilevel"/>
    <w:tmpl w:val="7B085942"/>
    <w:lvl w:ilvl="0" w:tplc="D45C7C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223BF"/>
    <w:multiLevelType w:val="hybridMultilevel"/>
    <w:tmpl w:val="FE12A65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488840CC"/>
    <w:multiLevelType w:val="hybridMultilevel"/>
    <w:tmpl w:val="5ECA083C"/>
    <w:lvl w:ilvl="0" w:tplc="5AA27E7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984098C"/>
    <w:multiLevelType w:val="hybridMultilevel"/>
    <w:tmpl w:val="FD647E9C"/>
    <w:lvl w:ilvl="0" w:tplc="3DE4E44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4D351D7E"/>
    <w:multiLevelType w:val="hybridMultilevel"/>
    <w:tmpl w:val="2460E2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8B155A"/>
    <w:multiLevelType w:val="hybridMultilevel"/>
    <w:tmpl w:val="A1F25A80"/>
    <w:lvl w:ilvl="0" w:tplc="790A1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E5264C0"/>
    <w:multiLevelType w:val="hybridMultilevel"/>
    <w:tmpl w:val="F2740514"/>
    <w:lvl w:ilvl="0" w:tplc="6DA27CDA">
      <w:start w:val="1"/>
      <w:numFmt w:val="none"/>
      <w:lvlText w:val="8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5177B"/>
    <w:multiLevelType w:val="hybridMultilevel"/>
    <w:tmpl w:val="561E576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585571"/>
    <w:multiLevelType w:val="hybridMultilevel"/>
    <w:tmpl w:val="57A6E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D065AE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E09FF"/>
    <w:multiLevelType w:val="hybridMultilevel"/>
    <w:tmpl w:val="6278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42F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03D19"/>
    <w:multiLevelType w:val="hybridMultilevel"/>
    <w:tmpl w:val="69460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377FE"/>
    <w:multiLevelType w:val="hybridMultilevel"/>
    <w:tmpl w:val="15886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635FD"/>
    <w:multiLevelType w:val="hybridMultilevel"/>
    <w:tmpl w:val="E9EC8D52"/>
    <w:lvl w:ilvl="0" w:tplc="E3FCF1A0">
      <w:start w:val="1"/>
      <w:numFmt w:val="none"/>
      <w:lvlText w:val="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630A5C"/>
    <w:multiLevelType w:val="hybridMultilevel"/>
    <w:tmpl w:val="398072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872294"/>
    <w:multiLevelType w:val="hybridMultilevel"/>
    <w:tmpl w:val="7B82D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22E32"/>
    <w:multiLevelType w:val="hybridMultilevel"/>
    <w:tmpl w:val="FDB24E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E78B4"/>
    <w:multiLevelType w:val="hybridMultilevel"/>
    <w:tmpl w:val="B90449CA"/>
    <w:lvl w:ilvl="0" w:tplc="205E303A">
      <w:start w:val="1"/>
      <w:numFmt w:val="none"/>
      <w:lvlText w:val="4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911AC"/>
    <w:multiLevelType w:val="hybridMultilevel"/>
    <w:tmpl w:val="32DC6FAC"/>
    <w:lvl w:ilvl="0" w:tplc="A32C5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7924A8"/>
    <w:multiLevelType w:val="hybridMultilevel"/>
    <w:tmpl w:val="E7FC4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326E99"/>
    <w:multiLevelType w:val="hybridMultilevel"/>
    <w:tmpl w:val="453C73C0"/>
    <w:lvl w:ilvl="0" w:tplc="0A5CA64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9E3AB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47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4E9AC00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28"/>
  </w:num>
  <w:num w:numId="5">
    <w:abstractNumId w:val="2"/>
  </w:num>
  <w:num w:numId="6">
    <w:abstractNumId w:val="25"/>
  </w:num>
  <w:num w:numId="7">
    <w:abstractNumId w:val="3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3"/>
  </w:num>
  <w:num w:numId="12">
    <w:abstractNumId w:val="24"/>
  </w:num>
  <w:num w:numId="13">
    <w:abstractNumId w:val="23"/>
  </w:num>
  <w:num w:numId="14">
    <w:abstractNumId w:val="22"/>
  </w:num>
  <w:num w:numId="15">
    <w:abstractNumId w:val="27"/>
  </w:num>
  <w:num w:numId="16">
    <w:abstractNumId w:val="5"/>
  </w:num>
  <w:num w:numId="17">
    <w:abstractNumId w:val="26"/>
  </w:num>
  <w:num w:numId="18">
    <w:abstractNumId w:val="21"/>
  </w:num>
  <w:num w:numId="19">
    <w:abstractNumId w:val="7"/>
  </w:num>
  <w:num w:numId="20">
    <w:abstractNumId w:val="2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19"/>
  </w:num>
  <w:num w:numId="28">
    <w:abstractNumId w:val="9"/>
  </w:num>
  <w:num w:numId="29">
    <w:abstractNumId w:val="17"/>
  </w:num>
  <w:num w:numId="30">
    <w:abstractNumId w:val="16"/>
  </w:num>
  <w:num w:numId="31">
    <w:abstractNumId w:val="4"/>
  </w:num>
  <w:num w:numId="32">
    <w:abstractNumId w:val="0"/>
  </w:num>
  <w:num w:numId="33">
    <w:abstractNumId w:val="11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5"/>
    <w:rsid w:val="00002D7E"/>
    <w:rsid w:val="00010F02"/>
    <w:rsid w:val="000C398D"/>
    <w:rsid w:val="001578BB"/>
    <w:rsid w:val="001B7002"/>
    <w:rsid w:val="001C6901"/>
    <w:rsid w:val="001F3954"/>
    <w:rsid w:val="00212112"/>
    <w:rsid w:val="002253DA"/>
    <w:rsid w:val="0033001B"/>
    <w:rsid w:val="00382812"/>
    <w:rsid w:val="003B22F8"/>
    <w:rsid w:val="004049E1"/>
    <w:rsid w:val="0043241C"/>
    <w:rsid w:val="004371C2"/>
    <w:rsid w:val="005002A4"/>
    <w:rsid w:val="005359C4"/>
    <w:rsid w:val="005E799A"/>
    <w:rsid w:val="00677715"/>
    <w:rsid w:val="0068092A"/>
    <w:rsid w:val="006F0C49"/>
    <w:rsid w:val="00714307"/>
    <w:rsid w:val="00735B23"/>
    <w:rsid w:val="00750767"/>
    <w:rsid w:val="00753AF7"/>
    <w:rsid w:val="00753D18"/>
    <w:rsid w:val="00767522"/>
    <w:rsid w:val="007B3EE2"/>
    <w:rsid w:val="007C3D8A"/>
    <w:rsid w:val="007C43CD"/>
    <w:rsid w:val="00811E1E"/>
    <w:rsid w:val="00823C1C"/>
    <w:rsid w:val="00853836"/>
    <w:rsid w:val="008C3125"/>
    <w:rsid w:val="00904290"/>
    <w:rsid w:val="00996F35"/>
    <w:rsid w:val="00A64019"/>
    <w:rsid w:val="00A975AA"/>
    <w:rsid w:val="00B6122C"/>
    <w:rsid w:val="00B8274C"/>
    <w:rsid w:val="00BB2B5B"/>
    <w:rsid w:val="00C64682"/>
    <w:rsid w:val="00CD4FA0"/>
    <w:rsid w:val="00CE711E"/>
    <w:rsid w:val="00D8330E"/>
    <w:rsid w:val="00DB7583"/>
    <w:rsid w:val="00DD196D"/>
    <w:rsid w:val="00E06088"/>
    <w:rsid w:val="00E26FB3"/>
    <w:rsid w:val="00E37A77"/>
    <w:rsid w:val="00E733C4"/>
    <w:rsid w:val="00EC36AD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25"/>
    <w:pPr>
      <w:keepNext/>
      <w:shd w:val="clear" w:color="auto" w:fill="FFFFFF"/>
      <w:spacing w:line="0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5"/>
    </w:rPr>
  </w:style>
  <w:style w:type="paragraph" w:styleId="Nagwek2">
    <w:name w:val="heading 2"/>
    <w:basedOn w:val="Normalny"/>
    <w:next w:val="Normalny"/>
    <w:link w:val="Nagwek2Znak"/>
    <w:qFormat/>
    <w:rsid w:val="008C3125"/>
    <w:pPr>
      <w:keepNext/>
      <w:shd w:val="clear" w:color="auto" w:fill="FFFFFF"/>
      <w:spacing w:line="0" w:lineRule="atLeast"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25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25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C3125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000000"/>
      <w:sz w:val="24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8C3125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color w:val="000000"/>
      <w:sz w:val="24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25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sz w:val="24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125"/>
    <w:rPr>
      <w:rFonts w:ascii="Times New Roman" w:eastAsia="Times New Roman" w:hAnsi="Times New Roman" w:cs="Times New Roman"/>
      <w:sz w:val="24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8C31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2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9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90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25"/>
    <w:pPr>
      <w:keepNext/>
      <w:shd w:val="clear" w:color="auto" w:fill="FFFFFF"/>
      <w:spacing w:line="0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5"/>
    </w:rPr>
  </w:style>
  <w:style w:type="paragraph" w:styleId="Nagwek2">
    <w:name w:val="heading 2"/>
    <w:basedOn w:val="Normalny"/>
    <w:next w:val="Normalny"/>
    <w:link w:val="Nagwek2Znak"/>
    <w:qFormat/>
    <w:rsid w:val="008C3125"/>
    <w:pPr>
      <w:keepNext/>
      <w:shd w:val="clear" w:color="auto" w:fill="FFFFFF"/>
      <w:spacing w:line="0" w:lineRule="atLeast"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25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25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C3125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000000"/>
      <w:sz w:val="24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8C3125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color w:val="000000"/>
      <w:sz w:val="24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25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sz w:val="24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125"/>
    <w:rPr>
      <w:rFonts w:ascii="Times New Roman" w:eastAsia="Times New Roman" w:hAnsi="Times New Roman" w:cs="Times New Roman"/>
      <w:sz w:val="24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8C31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2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9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90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A90E-06A8-4B18-A3BF-6249D9D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4556</Words>
  <Characters>27342</Characters>
  <Application>Microsoft Office Word</Application>
  <DocSecurity>4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e.bylinka</dc:creator>
  <cp:lastModifiedBy>e.bylinka</cp:lastModifiedBy>
  <cp:revision>2</cp:revision>
  <cp:lastPrinted>2019-06-06T11:52:00Z</cp:lastPrinted>
  <dcterms:created xsi:type="dcterms:W3CDTF">2019-07-12T08:13:00Z</dcterms:created>
  <dcterms:modified xsi:type="dcterms:W3CDTF">2019-07-12T08:13:00Z</dcterms:modified>
</cp:coreProperties>
</file>